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9" w:rsidRDefault="00B35589" w:rsidP="00B35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NAME……………………………………… ADM NO……………………….</w:t>
      </w:r>
    </w:p>
    <w:p w:rsidR="0039662A" w:rsidRPr="00B7531B" w:rsidRDefault="00FD764E" w:rsidP="00B35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31B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FD764E" w:rsidRPr="00B7531B" w:rsidRDefault="00FD764E" w:rsidP="00B355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531B"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 STUDIES </w:t>
      </w:r>
      <w:r w:rsidR="00B7531B" w:rsidRPr="00B7531B">
        <w:rPr>
          <w:rFonts w:ascii="Times New Roman" w:hAnsi="Times New Roman" w:cs="Times New Roman"/>
          <w:b/>
          <w:sz w:val="24"/>
          <w:szCs w:val="24"/>
          <w:u w:val="single"/>
        </w:rPr>
        <w:t>FORM 3</w:t>
      </w:r>
      <w:r w:rsidRPr="00B7531B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 TERM EXAM TERM 3 2014</w:t>
      </w:r>
    </w:p>
    <w:p w:rsidR="00FD764E" w:rsidRDefault="00FD764E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The following relates to business of Mwangi Enterprises at 30</w:t>
      </w:r>
      <w:r w:rsidRPr="00B753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531B">
        <w:rPr>
          <w:rFonts w:ascii="Times New Roman" w:hAnsi="Times New Roman" w:cs="Times New Roman"/>
          <w:sz w:val="24"/>
          <w:szCs w:val="24"/>
        </w:rPr>
        <w:t xml:space="preserve"> June 2014.</w:t>
      </w:r>
    </w:p>
    <w:p w:rsidR="00B7531B" w:rsidRDefault="00B7531B" w:rsidP="00B7531B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531B" w:rsidRDefault="00B7531B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 overdraft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15,000</w:t>
      </w:r>
    </w:p>
    <w:p w:rsidR="00B7531B" w:rsidRDefault="00B7531B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</w:t>
      </w:r>
    </w:p>
    <w:p w:rsidR="00B7531B" w:rsidRDefault="00B7531B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</w:p>
    <w:p w:rsidR="00B7531B" w:rsidRDefault="00B7531B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9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tock</w:t>
      </w:r>
      <w:r w:rsidR="008C4916">
        <w:rPr>
          <w:rFonts w:ascii="Times New Roman" w:hAnsi="Times New Roman" w:cs="Times New Roman"/>
          <w:sz w:val="24"/>
          <w:szCs w:val="24"/>
        </w:rPr>
        <w:tab/>
      </w:r>
      <w:r w:rsidR="008C4916">
        <w:rPr>
          <w:rFonts w:ascii="Times New Roman" w:hAnsi="Times New Roman" w:cs="Times New Roman"/>
          <w:sz w:val="24"/>
          <w:szCs w:val="24"/>
        </w:rPr>
        <w:tab/>
      </w:r>
      <w:r w:rsidR="008C4916">
        <w:rPr>
          <w:rFonts w:ascii="Times New Roman" w:hAnsi="Times New Roman" w:cs="Times New Roman"/>
          <w:sz w:val="24"/>
          <w:szCs w:val="24"/>
        </w:rPr>
        <w:tab/>
      </w:r>
      <w:r w:rsidR="008C4916">
        <w:rPr>
          <w:rFonts w:ascii="Times New Roman" w:hAnsi="Times New Roman" w:cs="Times New Roman"/>
          <w:sz w:val="24"/>
          <w:szCs w:val="24"/>
        </w:rPr>
        <w:tab/>
      </w:r>
      <w:r w:rsidR="008C4916">
        <w:rPr>
          <w:rFonts w:ascii="Times New Roman" w:hAnsi="Times New Roman" w:cs="Times New Roman"/>
          <w:sz w:val="24"/>
          <w:szCs w:val="24"/>
        </w:rPr>
        <w:tab/>
        <w:t>68,000</w:t>
      </w:r>
    </w:p>
    <w:p w:rsidR="008C4916" w:rsidRDefault="008C4916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Loan from coop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26,000</w:t>
      </w:r>
    </w:p>
    <w:p w:rsidR="00B35589" w:rsidRDefault="00B35589" w:rsidP="00B7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balance sheet.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5mks</w:t>
      </w:r>
    </w:p>
    <w:p w:rsidR="008C4916" w:rsidRPr="00B7531B" w:rsidRDefault="008C4916" w:rsidP="00B7531B">
      <w:pPr>
        <w:rPr>
          <w:rFonts w:ascii="Times New Roman" w:hAnsi="Times New Roman" w:cs="Times New Roman"/>
          <w:sz w:val="24"/>
          <w:szCs w:val="24"/>
        </w:rPr>
      </w:pPr>
    </w:p>
    <w:p w:rsidR="00FD764E" w:rsidRPr="00B7531B" w:rsidRDefault="00F67DBF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Draw the format of a ledger account with relevant columns and explain the use of each column.</w:t>
      </w:r>
      <w:r w:rsidRPr="00B7531B">
        <w:rPr>
          <w:rFonts w:ascii="Times New Roman" w:hAnsi="Times New Roman" w:cs="Times New Roman"/>
          <w:sz w:val="24"/>
          <w:szCs w:val="24"/>
        </w:rPr>
        <w:tab/>
        <w:t>10mks</w:t>
      </w:r>
    </w:p>
    <w:p w:rsidR="00F67DBF" w:rsidRPr="00B7531B" w:rsidRDefault="00F67DBF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On 1</w:t>
      </w:r>
      <w:r w:rsidRPr="00B753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7531B">
        <w:rPr>
          <w:rFonts w:ascii="Times New Roman" w:hAnsi="Times New Roman" w:cs="Times New Roman"/>
          <w:sz w:val="24"/>
          <w:szCs w:val="24"/>
        </w:rPr>
        <w:t xml:space="preserve"> Sept</w:t>
      </w:r>
      <w:r w:rsidR="00B7531B" w:rsidRPr="00B7531B">
        <w:rPr>
          <w:rFonts w:ascii="Times New Roman" w:hAnsi="Times New Roman" w:cs="Times New Roman"/>
          <w:sz w:val="24"/>
          <w:szCs w:val="24"/>
        </w:rPr>
        <w:t>, 2014</w:t>
      </w:r>
      <w:r w:rsidRPr="00B75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1B">
        <w:rPr>
          <w:rFonts w:ascii="Times New Roman" w:hAnsi="Times New Roman" w:cs="Times New Roman"/>
          <w:sz w:val="24"/>
          <w:szCs w:val="24"/>
        </w:rPr>
        <w:t>Kimondo</w:t>
      </w:r>
      <w:proofErr w:type="spellEnd"/>
      <w:r w:rsidRPr="00B7531B">
        <w:rPr>
          <w:rFonts w:ascii="Times New Roman" w:hAnsi="Times New Roman" w:cs="Times New Roman"/>
          <w:sz w:val="24"/>
          <w:szCs w:val="24"/>
        </w:rPr>
        <w:t xml:space="preserve"> deposited </w:t>
      </w:r>
      <w:proofErr w:type="spellStart"/>
      <w:r w:rsidRPr="00B7531B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="00887A83" w:rsidRPr="00B7531B">
        <w:rPr>
          <w:rFonts w:ascii="Times New Roman" w:hAnsi="Times New Roman" w:cs="Times New Roman"/>
          <w:sz w:val="24"/>
          <w:szCs w:val="24"/>
        </w:rPr>
        <w:t xml:space="preserve">. 100,000 into business </w:t>
      </w:r>
      <w:r w:rsidR="00B7531B" w:rsidRPr="00B7531B">
        <w:rPr>
          <w:rFonts w:ascii="Times New Roman" w:hAnsi="Times New Roman" w:cs="Times New Roman"/>
          <w:sz w:val="24"/>
          <w:szCs w:val="24"/>
        </w:rPr>
        <w:t>accounts</w:t>
      </w:r>
      <w:r w:rsidR="00887A83" w:rsidRPr="00B7531B">
        <w:rPr>
          <w:rFonts w:ascii="Times New Roman" w:hAnsi="Times New Roman" w:cs="Times New Roman"/>
          <w:sz w:val="24"/>
          <w:szCs w:val="24"/>
        </w:rPr>
        <w:t xml:space="preserve"> demonstrate the two essential ledger entries expected in the ledger book.</w:t>
      </w:r>
      <w:r w:rsidR="00887A83" w:rsidRPr="00B7531B">
        <w:rPr>
          <w:rFonts w:ascii="Times New Roman" w:hAnsi="Times New Roman" w:cs="Times New Roman"/>
          <w:sz w:val="24"/>
          <w:szCs w:val="24"/>
        </w:rPr>
        <w:tab/>
      </w:r>
      <w:r w:rsidR="00887A83" w:rsidRPr="00B7531B">
        <w:rPr>
          <w:rFonts w:ascii="Times New Roman" w:hAnsi="Times New Roman" w:cs="Times New Roman"/>
          <w:sz w:val="24"/>
          <w:szCs w:val="24"/>
        </w:rPr>
        <w:tab/>
      </w:r>
      <w:r w:rsidR="00887A83" w:rsidRPr="00B7531B">
        <w:rPr>
          <w:rFonts w:ascii="Times New Roman" w:hAnsi="Times New Roman" w:cs="Times New Roman"/>
          <w:sz w:val="24"/>
          <w:szCs w:val="24"/>
        </w:rPr>
        <w:tab/>
        <w:t>10mks</w:t>
      </w:r>
    </w:p>
    <w:p w:rsidR="00887A83" w:rsidRPr="00B7531B" w:rsidRDefault="00887A83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Explain two solutions of unemployment in Kenya.</w:t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  <w:t>4mks</w:t>
      </w:r>
    </w:p>
    <w:p w:rsidR="00887A83" w:rsidRPr="00B7531B" w:rsidRDefault="00887A83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 xml:space="preserve">Give </w:t>
      </w:r>
      <w:r w:rsidR="0091176A" w:rsidRPr="00B7531B">
        <w:rPr>
          <w:rFonts w:ascii="Times New Roman" w:hAnsi="Times New Roman" w:cs="Times New Roman"/>
          <w:sz w:val="24"/>
          <w:szCs w:val="24"/>
        </w:rPr>
        <w:t>four consequences of declining population.</w:t>
      </w:r>
      <w:r w:rsidR="0091176A" w:rsidRPr="00B7531B">
        <w:rPr>
          <w:rFonts w:ascii="Times New Roman" w:hAnsi="Times New Roman" w:cs="Times New Roman"/>
          <w:sz w:val="24"/>
          <w:szCs w:val="24"/>
        </w:rPr>
        <w:tab/>
      </w:r>
      <w:r w:rsidR="0091176A" w:rsidRPr="00B7531B">
        <w:rPr>
          <w:rFonts w:ascii="Times New Roman" w:hAnsi="Times New Roman" w:cs="Times New Roman"/>
          <w:sz w:val="24"/>
          <w:szCs w:val="24"/>
        </w:rPr>
        <w:tab/>
      </w:r>
      <w:r w:rsidR="0091176A" w:rsidRPr="00B7531B">
        <w:rPr>
          <w:rFonts w:ascii="Times New Roman" w:hAnsi="Times New Roman" w:cs="Times New Roman"/>
          <w:sz w:val="24"/>
          <w:szCs w:val="24"/>
        </w:rPr>
        <w:tab/>
      </w:r>
      <w:r w:rsidR="0091176A" w:rsidRPr="00B7531B">
        <w:rPr>
          <w:rFonts w:ascii="Times New Roman" w:hAnsi="Times New Roman" w:cs="Times New Roman"/>
          <w:sz w:val="24"/>
          <w:szCs w:val="24"/>
        </w:rPr>
        <w:tab/>
      </w:r>
      <w:r w:rsidR="0091176A" w:rsidRPr="00B7531B">
        <w:rPr>
          <w:rFonts w:ascii="Times New Roman" w:hAnsi="Times New Roman" w:cs="Times New Roman"/>
          <w:sz w:val="24"/>
          <w:szCs w:val="24"/>
        </w:rPr>
        <w:tab/>
        <w:t>6mks</w:t>
      </w:r>
    </w:p>
    <w:p w:rsidR="0091176A" w:rsidRPr="00B7531B" w:rsidRDefault="0091176A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Name the three ways of measuring national incomes.</w:t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  <w:t>3mks</w:t>
      </w:r>
    </w:p>
    <w:p w:rsidR="0091176A" w:rsidRPr="00B7531B" w:rsidRDefault="0091176A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 xml:space="preserve">How do some two factors influence the choice of channel of distributing agricultural </w:t>
      </w:r>
      <w:r w:rsidR="00B7531B" w:rsidRPr="00B7531B">
        <w:rPr>
          <w:rFonts w:ascii="Times New Roman" w:hAnsi="Times New Roman" w:cs="Times New Roman"/>
          <w:sz w:val="24"/>
          <w:szCs w:val="24"/>
        </w:rPr>
        <w:t>products?</w:t>
      </w:r>
      <w:r w:rsidRPr="00B7531B">
        <w:rPr>
          <w:rFonts w:ascii="Times New Roman" w:hAnsi="Times New Roman" w:cs="Times New Roman"/>
          <w:sz w:val="24"/>
          <w:szCs w:val="24"/>
        </w:rPr>
        <w:tab/>
        <w:t>5mks</w:t>
      </w:r>
    </w:p>
    <w:p w:rsidR="0091176A" w:rsidRPr="00B7531B" w:rsidRDefault="00BE189A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List some four assumptions behind the theory of perfect competition.</w:t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  <w:t>4mks</w:t>
      </w:r>
    </w:p>
    <w:p w:rsidR="00BE189A" w:rsidRPr="00B7531B" w:rsidRDefault="00BE189A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>Distinguish between localization and delocation of firms in an economic system.</w:t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  <w:t>6mks</w:t>
      </w:r>
    </w:p>
    <w:p w:rsidR="00BE189A" w:rsidRPr="00B7531B" w:rsidRDefault="00BE189A" w:rsidP="00FD76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531B">
        <w:rPr>
          <w:rFonts w:ascii="Times New Roman" w:hAnsi="Times New Roman" w:cs="Times New Roman"/>
          <w:sz w:val="24"/>
          <w:szCs w:val="24"/>
        </w:rPr>
        <w:t xml:space="preserve">By use of a </w:t>
      </w:r>
      <w:r w:rsidR="00B7531B" w:rsidRPr="00B7531B">
        <w:rPr>
          <w:rFonts w:ascii="Times New Roman" w:hAnsi="Times New Roman" w:cs="Times New Roman"/>
          <w:sz w:val="24"/>
          <w:szCs w:val="24"/>
        </w:rPr>
        <w:t>diagram, illustrate</w:t>
      </w:r>
      <w:r w:rsidRPr="00B7531B">
        <w:rPr>
          <w:rFonts w:ascii="Times New Roman" w:hAnsi="Times New Roman" w:cs="Times New Roman"/>
          <w:sz w:val="24"/>
          <w:szCs w:val="24"/>
        </w:rPr>
        <w:t xml:space="preserve"> excess supply and excess demand normally.</w:t>
      </w:r>
      <w:r w:rsidRPr="00B7531B">
        <w:rPr>
          <w:rFonts w:ascii="Times New Roman" w:hAnsi="Times New Roman" w:cs="Times New Roman"/>
          <w:sz w:val="24"/>
          <w:szCs w:val="24"/>
        </w:rPr>
        <w:tab/>
      </w:r>
      <w:r w:rsidRPr="00B7531B">
        <w:rPr>
          <w:rFonts w:ascii="Times New Roman" w:hAnsi="Times New Roman" w:cs="Times New Roman"/>
          <w:sz w:val="24"/>
          <w:szCs w:val="24"/>
        </w:rPr>
        <w:tab/>
        <w:t>7mks</w:t>
      </w:r>
    </w:p>
    <w:sectPr w:rsidR="00BE189A" w:rsidRPr="00B7531B" w:rsidSect="00B75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93" w:rsidRDefault="00D92593" w:rsidP="00D92593">
      <w:pPr>
        <w:spacing w:after="0" w:line="240" w:lineRule="auto"/>
      </w:pPr>
      <w:r>
        <w:separator/>
      </w:r>
    </w:p>
  </w:endnote>
  <w:endnote w:type="continuationSeparator" w:id="0">
    <w:p w:rsidR="00D92593" w:rsidRDefault="00D92593" w:rsidP="00D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93" w:rsidRDefault="00D92593" w:rsidP="00D92593">
      <w:pPr>
        <w:spacing w:after="0" w:line="240" w:lineRule="auto"/>
      </w:pPr>
      <w:r>
        <w:separator/>
      </w:r>
    </w:p>
  </w:footnote>
  <w:footnote w:type="continuationSeparator" w:id="0">
    <w:p w:rsidR="00D92593" w:rsidRDefault="00D92593" w:rsidP="00D9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593" w:rsidRDefault="00D925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74DB"/>
    <w:multiLevelType w:val="hybridMultilevel"/>
    <w:tmpl w:val="68D65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4E"/>
    <w:rsid w:val="00063626"/>
    <w:rsid w:val="0039662A"/>
    <w:rsid w:val="00855E06"/>
    <w:rsid w:val="00887A83"/>
    <w:rsid w:val="008C4916"/>
    <w:rsid w:val="008E5BC3"/>
    <w:rsid w:val="0091176A"/>
    <w:rsid w:val="00B35589"/>
    <w:rsid w:val="00B7531B"/>
    <w:rsid w:val="00BE189A"/>
    <w:rsid w:val="00D92593"/>
    <w:rsid w:val="00F67DBF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93"/>
  </w:style>
  <w:style w:type="paragraph" w:styleId="Footer">
    <w:name w:val="footer"/>
    <w:basedOn w:val="Normal"/>
    <w:link w:val="FooterChar"/>
    <w:uiPriority w:val="99"/>
    <w:unhideWhenUsed/>
    <w:rsid w:val="00D9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93"/>
  </w:style>
  <w:style w:type="character" w:styleId="Hyperlink">
    <w:name w:val="Hyperlink"/>
    <w:basedOn w:val="DefaultParagraphFont"/>
    <w:uiPriority w:val="99"/>
    <w:semiHidden/>
    <w:unhideWhenUsed/>
    <w:rsid w:val="00D92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dcterms:created xsi:type="dcterms:W3CDTF">2014-09-29T09:01:00Z</dcterms:created>
  <dcterms:modified xsi:type="dcterms:W3CDTF">2014-10-14T14:35:00Z</dcterms:modified>
</cp:coreProperties>
</file>