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B8" w:rsidRPr="006A7608" w:rsidRDefault="006A7608">
      <w:pPr>
        <w:rPr>
          <w:rFonts w:asciiTheme="majorHAnsi" w:hAnsiTheme="majorHAnsi"/>
          <w:u w:val="none"/>
        </w:rPr>
      </w:pPr>
      <w:proofErr w:type="spellStart"/>
      <w:r w:rsidRPr="006A7608">
        <w:rPr>
          <w:rFonts w:asciiTheme="majorHAnsi" w:hAnsiTheme="majorHAnsi"/>
          <w:u w:val="none"/>
        </w:rPr>
        <w:t>KAHUHO</w:t>
      </w:r>
      <w:proofErr w:type="spellEnd"/>
      <w:r w:rsidRPr="006A7608">
        <w:rPr>
          <w:rFonts w:asciiTheme="majorHAnsi" w:hAnsiTheme="majorHAnsi"/>
          <w:u w:val="none"/>
        </w:rPr>
        <w:t xml:space="preserve"> </w:t>
      </w:r>
      <w:proofErr w:type="spellStart"/>
      <w:r w:rsidRPr="006A7608">
        <w:rPr>
          <w:rFonts w:asciiTheme="majorHAnsi" w:hAnsiTheme="majorHAnsi"/>
          <w:u w:val="none"/>
        </w:rPr>
        <w:t>UHURU</w:t>
      </w:r>
      <w:proofErr w:type="spellEnd"/>
      <w:r w:rsidRPr="006A7608">
        <w:rPr>
          <w:rFonts w:asciiTheme="majorHAnsi" w:hAnsiTheme="majorHAnsi"/>
          <w:u w:val="none"/>
        </w:rPr>
        <w:t xml:space="preserve"> HIGH SCHOOL</w:t>
      </w:r>
    </w:p>
    <w:p w:rsidR="006A7608" w:rsidRPr="006A7608" w:rsidRDefault="006A7608">
      <w:pPr>
        <w:rPr>
          <w:rFonts w:asciiTheme="majorHAnsi" w:hAnsiTheme="majorHAnsi"/>
          <w:u w:val="none"/>
        </w:rPr>
      </w:pPr>
    </w:p>
    <w:p w:rsidR="006A7608" w:rsidRPr="006A7608" w:rsidRDefault="006A7608">
      <w:pPr>
        <w:rPr>
          <w:rFonts w:asciiTheme="majorHAnsi" w:hAnsiTheme="majorHAnsi"/>
          <w:u w:val="none"/>
        </w:rPr>
      </w:pPr>
      <w:r w:rsidRPr="006A7608">
        <w:rPr>
          <w:rFonts w:asciiTheme="majorHAnsi" w:hAnsiTheme="majorHAnsi"/>
          <w:u w:val="none"/>
        </w:rPr>
        <w:t>HISTORY AND GOVERNMENT</w:t>
      </w:r>
    </w:p>
    <w:p w:rsidR="006A7608" w:rsidRPr="006A7608" w:rsidRDefault="006A7608">
      <w:pPr>
        <w:rPr>
          <w:rFonts w:asciiTheme="majorHAnsi" w:hAnsiTheme="majorHAnsi"/>
          <w:u w:val="none"/>
        </w:rPr>
      </w:pPr>
    </w:p>
    <w:p w:rsidR="006A7608" w:rsidRPr="006A7608" w:rsidRDefault="00E509EE">
      <w:pPr>
        <w:rPr>
          <w:rFonts w:asciiTheme="majorHAnsi" w:hAnsiTheme="majorHAnsi"/>
          <w:u w:val="none"/>
        </w:rPr>
      </w:pPr>
      <w:r w:rsidRPr="006A7608">
        <w:rPr>
          <w:rFonts w:asciiTheme="majorHAnsi" w:hAnsiTheme="majorHAnsi"/>
          <w:u w:val="none"/>
        </w:rPr>
        <w:t>MOCKS</w:t>
      </w:r>
      <w:r w:rsidR="006A7608" w:rsidRPr="006A7608">
        <w:rPr>
          <w:rFonts w:asciiTheme="majorHAnsi" w:hAnsiTheme="majorHAnsi"/>
          <w:u w:val="none"/>
        </w:rPr>
        <w:t xml:space="preserve"> PAPER 1 EXAM</w:t>
      </w:r>
    </w:p>
    <w:p w:rsidR="006A7608" w:rsidRPr="006A7608" w:rsidRDefault="006A7608">
      <w:pPr>
        <w:rPr>
          <w:rFonts w:asciiTheme="majorHAnsi" w:hAnsiTheme="majorHAnsi"/>
          <w:b w:val="0"/>
          <w:u w:val="none"/>
        </w:rPr>
      </w:pPr>
      <w:r w:rsidRPr="006A7608">
        <w:rPr>
          <w:rFonts w:asciiTheme="majorHAnsi" w:hAnsiTheme="majorHAnsi"/>
          <w:u w:val="none"/>
        </w:rPr>
        <w:t>2½ Hours</w:t>
      </w:r>
    </w:p>
    <w:p w:rsidR="006A7608" w:rsidRPr="006A7608" w:rsidRDefault="006A7608">
      <w:pPr>
        <w:rPr>
          <w:rFonts w:asciiTheme="majorHAnsi" w:hAnsiTheme="majorHAnsi"/>
        </w:rPr>
      </w:pPr>
      <w:r w:rsidRPr="006A7608">
        <w:rPr>
          <w:rFonts w:asciiTheme="majorHAnsi" w:hAnsiTheme="majorHAnsi"/>
        </w:rPr>
        <w:t>Instructions</w:t>
      </w:r>
    </w:p>
    <w:p w:rsidR="006A7608" w:rsidRPr="006A7608" w:rsidRDefault="006A7608" w:rsidP="006A7608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u w:val="none"/>
        </w:rPr>
      </w:pPr>
      <w:r w:rsidRPr="006A7608">
        <w:rPr>
          <w:rFonts w:asciiTheme="majorHAnsi" w:hAnsiTheme="majorHAnsi"/>
          <w:b w:val="0"/>
          <w:u w:val="none"/>
        </w:rPr>
        <w:t>This paper consists of three sections; A, B and C</w:t>
      </w:r>
    </w:p>
    <w:p w:rsidR="006A7608" w:rsidRPr="006A7608" w:rsidRDefault="006A7608" w:rsidP="006A7608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u w:val="none"/>
        </w:rPr>
      </w:pPr>
      <w:r w:rsidRPr="006A7608">
        <w:rPr>
          <w:rFonts w:asciiTheme="majorHAnsi" w:hAnsiTheme="majorHAnsi"/>
          <w:b w:val="0"/>
          <w:u w:val="none"/>
        </w:rPr>
        <w:t>Answer all the questions in section A. three questions from section B and two questions in section C.</w:t>
      </w:r>
    </w:p>
    <w:p w:rsidR="006A7608" w:rsidRDefault="006A7608" w:rsidP="006A7608">
      <w:pPr>
        <w:pStyle w:val="ListParagraph"/>
        <w:numPr>
          <w:ilvl w:val="0"/>
          <w:numId w:val="1"/>
        </w:numPr>
        <w:rPr>
          <w:rFonts w:asciiTheme="majorHAnsi" w:hAnsiTheme="majorHAnsi"/>
          <w:b w:val="0"/>
          <w:u w:val="none"/>
        </w:rPr>
      </w:pPr>
      <w:r w:rsidRPr="006A7608">
        <w:rPr>
          <w:rFonts w:asciiTheme="majorHAnsi" w:hAnsiTheme="majorHAnsi"/>
          <w:b w:val="0"/>
          <w:u w:val="none"/>
        </w:rPr>
        <w:t>Answers to section B and C questions must be written in the answer sheets provided.</w:t>
      </w:r>
    </w:p>
    <w:p w:rsidR="006A7608" w:rsidRDefault="006A7608" w:rsidP="006A7608">
      <w:pPr>
        <w:rPr>
          <w:rFonts w:asciiTheme="majorHAnsi" w:hAnsiTheme="majorHAnsi"/>
          <w:b w:val="0"/>
          <w:u w:val="none"/>
        </w:rPr>
      </w:pPr>
    </w:p>
    <w:p w:rsidR="006A7608" w:rsidRDefault="006A7608" w:rsidP="006A7608">
      <w:pPr>
        <w:rPr>
          <w:rFonts w:asciiTheme="majorHAnsi" w:hAnsiTheme="majorHAnsi"/>
          <w:b w:val="0"/>
          <w:u w:val="none"/>
        </w:rPr>
      </w:pPr>
    </w:p>
    <w:p w:rsidR="006A7608" w:rsidRDefault="006A7608" w:rsidP="006A7608">
      <w:pPr>
        <w:rPr>
          <w:rFonts w:asciiTheme="majorHAnsi" w:hAnsiTheme="majorHAnsi"/>
          <w:b w:val="0"/>
          <w:u w:val="none"/>
        </w:rPr>
      </w:pPr>
    </w:p>
    <w:p w:rsidR="006A7608" w:rsidRDefault="006A7608" w:rsidP="006A7608">
      <w:pPr>
        <w:rPr>
          <w:rFonts w:asciiTheme="majorHAnsi" w:hAnsiTheme="majorHAnsi"/>
          <w:b w:val="0"/>
          <w:u w:val="none"/>
        </w:rPr>
      </w:pPr>
    </w:p>
    <w:p w:rsidR="006A7608" w:rsidRDefault="006A7608" w:rsidP="006A7608">
      <w:pPr>
        <w:rPr>
          <w:rFonts w:asciiTheme="majorHAnsi" w:hAnsiTheme="majorHAnsi"/>
          <w:b w:val="0"/>
          <w:u w:val="none"/>
        </w:rPr>
      </w:pPr>
    </w:p>
    <w:p w:rsidR="006A7608" w:rsidRDefault="006A7608" w:rsidP="006A7608">
      <w:pPr>
        <w:rPr>
          <w:rFonts w:asciiTheme="majorHAnsi" w:hAnsiTheme="majorHAnsi"/>
          <w:b w:val="0"/>
          <w:u w:val="none"/>
        </w:rPr>
      </w:pPr>
    </w:p>
    <w:p w:rsidR="006A7608" w:rsidRDefault="006A7608">
      <w:pPr>
        <w:rPr>
          <w:rFonts w:asciiTheme="majorHAnsi" w:hAnsiTheme="majorHAnsi"/>
          <w:b w:val="0"/>
          <w:u w:val="none"/>
        </w:rPr>
      </w:pPr>
      <w:r>
        <w:rPr>
          <w:rFonts w:asciiTheme="majorHAnsi" w:hAnsiTheme="majorHAnsi"/>
          <w:b w:val="0"/>
          <w:u w:val="none"/>
        </w:rPr>
        <w:br w:type="page"/>
      </w:r>
    </w:p>
    <w:p w:rsidR="006A7608" w:rsidRDefault="006A7608" w:rsidP="00D907CE">
      <w:pPr>
        <w:jc w:val="center"/>
        <w:rPr>
          <w:rFonts w:asciiTheme="majorHAnsi" w:hAnsiTheme="majorHAnsi"/>
        </w:rPr>
      </w:pPr>
      <w:r w:rsidRPr="00D907CE">
        <w:rPr>
          <w:rFonts w:asciiTheme="majorHAnsi" w:hAnsiTheme="majorHAnsi"/>
        </w:rPr>
        <w:lastRenderedPageBreak/>
        <w:t xml:space="preserve">SECTION A </w:t>
      </w:r>
      <w:proofErr w:type="gramStart"/>
      <w:r w:rsidRPr="00D907CE">
        <w:rPr>
          <w:rFonts w:asciiTheme="majorHAnsi" w:hAnsiTheme="majorHAnsi"/>
        </w:rPr>
        <w:t>( 25</w:t>
      </w:r>
      <w:proofErr w:type="gramEnd"/>
      <w:r w:rsidRPr="00D907CE">
        <w:rPr>
          <w:rFonts w:asciiTheme="majorHAnsi" w:hAnsiTheme="majorHAnsi"/>
        </w:rPr>
        <w:t xml:space="preserve"> Marks)</w:t>
      </w: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1.State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Pr="00E509EE">
        <w:rPr>
          <w:rFonts w:asciiTheme="majorHAnsi" w:hAnsiTheme="majorHAnsi"/>
          <w:sz w:val="24"/>
          <w:szCs w:val="24"/>
          <w:u w:val="none"/>
        </w:rPr>
        <w:t>two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advantages of using linguistics as an</w:t>
      </w:r>
      <w:r w:rsidR="00E509EE">
        <w:rPr>
          <w:rFonts w:asciiTheme="majorHAnsi" w:hAnsiTheme="majorHAnsi"/>
          <w:b w:val="0"/>
          <w:sz w:val="24"/>
          <w:szCs w:val="24"/>
          <w:u w:val="none"/>
        </w:rPr>
        <w:t xml:space="preserve"> unwritten source of History.(2</w:t>
      </w:r>
      <w:r>
        <w:rPr>
          <w:rFonts w:asciiTheme="majorHAnsi" w:hAnsiTheme="majorHAnsi"/>
          <w:b w:val="0"/>
          <w:sz w:val="24"/>
          <w:szCs w:val="24"/>
          <w:u w:val="none"/>
        </w:rPr>
        <w:t>mks)</w:t>
      </w: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2.Name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Pr="00E509EE">
        <w:rPr>
          <w:rFonts w:asciiTheme="majorHAnsi" w:hAnsiTheme="majorHAnsi"/>
          <w:sz w:val="24"/>
          <w:szCs w:val="24"/>
          <w:u w:val="none"/>
        </w:rPr>
        <w:t>two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communities who belong to the Highland Nilotes.(2mks)</w:t>
      </w: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3.Identify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Pr="00E509EE">
        <w:rPr>
          <w:rFonts w:asciiTheme="majorHAnsi" w:hAnsiTheme="majorHAnsi"/>
          <w:sz w:val="24"/>
          <w:szCs w:val="24"/>
          <w:u w:val="none"/>
        </w:rPr>
        <w:t>two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results of the Cushitic migration into Kenya.(2mks)</w:t>
      </w: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4.State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Pr="00E509EE">
        <w:rPr>
          <w:rFonts w:asciiTheme="majorHAnsi" w:hAnsiTheme="majorHAnsi"/>
          <w:sz w:val="24"/>
          <w:szCs w:val="24"/>
          <w:u w:val="none"/>
        </w:rPr>
        <w:t>two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factors that led  to decline of Portuguese rule.(2mks)</w:t>
      </w: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5.Give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Pr="00E509EE">
        <w:rPr>
          <w:rFonts w:asciiTheme="majorHAnsi" w:hAnsiTheme="majorHAnsi"/>
          <w:sz w:val="24"/>
          <w:szCs w:val="24"/>
          <w:u w:val="none"/>
        </w:rPr>
        <w:t>one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reason that led to decline of Gedi during the 15</w:t>
      </w:r>
      <w:r w:rsidRPr="00D907CE">
        <w:rPr>
          <w:rFonts w:asciiTheme="majorHAnsi" w:hAnsiTheme="majorHAnsi"/>
          <w:b w:val="0"/>
          <w:sz w:val="24"/>
          <w:szCs w:val="24"/>
          <w:u w:val="none"/>
          <w:vertAlign w:val="superscript"/>
        </w:rPr>
        <w:t>th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century.(1mk)</w:t>
      </w: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6.What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 do you understand by the terms ‘ </w:t>
      </w:r>
      <w:r w:rsidRPr="00E509EE">
        <w:rPr>
          <w:rFonts w:asciiTheme="majorHAnsi" w:hAnsiTheme="majorHAnsi"/>
          <w:sz w:val="24"/>
          <w:szCs w:val="24"/>
          <w:u w:val="none"/>
        </w:rPr>
        <w:t>scramble</w:t>
      </w:r>
      <w:r>
        <w:rPr>
          <w:rFonts w:asciiTheme="majorHAnsi" w:hAnsiTheme="majorHAnsi"/>
          <w:b w:val="0"/>
          <w:sz w:val="24"/>
          <w:szCs w:val="24"/>
          <w:u w:val="none"/>
        </w:rPr>
        <w:t>’ and ‘</w:t>
      </w:r>
      <w:r w:rsidRPr="00E509EE">
        <w:rPr>
          <w:rFonts w:asciiTheme="majorHAnsi" w:hAnsiTheme="majorHAnsi"/>
          <w:sz w:val="24"/>
          <w:szCs w:val="24"/>
          <w:u w:val="none"/>
        </w:rPr>
        <w:t>partition</w:t>
      </w:r>
      <w:r>
        <w:rPr>
          <w:rFonts w:asciiTheme="majorHAnsi" w:hAnsiTheme="majorHAnsi"/>
          <w:b w:val="0"/>
          <w:sz w:val="24"/>
          <w:szCs w:val="24"/>
          <w:u w:val="none"/>
        </w:rPr>
        <w:t>’ of Africa.(2mks)</w:t>
      </w: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D907CE" w:rsidRDefault="00D907CE" w:rsidP="00D907CE">
      <w:pPr>
        <w:rPr>
          <w:rFonts w:asciiTheme="majorHAnsi" w:hAnsiTheme="majorHAnsi"/>
          <w:b w:val="0"/>
          <w:sz w:val="24"/>
          <w:szCs w:val="24"/>
          <w:u w:val="none"/>
        </w:rPr>
      </w:pP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7.State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Pr="00E509EE">
        <w:rPr>
          <w:rFonts w:asciiTheme="majorHAnsi" w:hAnsiTheme="majorHAnsi"/>
          <w:sz w:val="24"/>
          <w:szCs w:val="24"/>
          <w:u w:val="none"/>
        </w:rPr>
        <w:t>one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term of the the second Anglo-</w:t>
      </w:r>
      <w:r w:rsidR="009665E3">
        <w:rPr>
          <w:rFonts w:asciiTheme="majorHAnsi" w:hAnsiTheme="majorHAnsi"/>
          <w:b w:val="0"/>
          <w:sz w:val="24"/>
          <w:szCs w:val="24"/>
          <w:u w:val="none"/>
        </w:rPr>
        <w:t>German Treaty of 1890.(1mk)</w:t>
      </w:r>
    </w:p>
    <w:p w:rsidR="009665E3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9665E3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8.State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Pr="00E509EE">
        <w:rPr>
          <w:rFonts w:asciiTheme="majorHAnsi" w:hAnsiTheme="majorHAnsi"/>
          <w:sz w:val="24"/>
          <w:szCs w:val="24"/>
          <w:u w:val="none"/>
        </w:rPr>
        <w:t>one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method used by the colonial government to promote settler farming.(1mk)</w:t>
      </w:r>
    </w:p>
    <w:p w:rsidR="009665E3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9665E3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9.State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 the </w:t>
      </w:r>
      <w:r w:rsidRPr="00E509EE">
        <w:rPr>
          <w:rFonts w:asciiTheme="majorHAnsi" w:hAnsiTheme="majorHAnsi"/>
          <w:sz w:val="24"/>
          <w:szCs w:val="24"/>
          <w:u w:val="none"/>
        </w:rPr>
        <w:t>role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played by Kenya African Union in the struggle for Independence.(2mks)</w:t>
      </w:r>
    </w:p>
    <w:p w:rsidR="009665E3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9665E3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lastRenderedPageBreak/>
        <w:t>10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.Name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Pr="00E509EE">
        <w:rPr>
          <w:rFonts w:asciiTheme="majorHAnsi" w:hAnsiTheme="majorHAnsi"/>
          <w:sz w:val="24"/>
          <w:szCs w:val="24"/>
          <w:u w:val="none"/>
        </w:rPr>
        <w:t>two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basic aims of correction Services in Kenya.(2mks)</w:t>
      </w:r>
    </w:p>
    <w:p w:rsidR="009665E3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9665E3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D907CE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>11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.State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 w:rsidRPr="00E509EE">
        <w:rPr>
          <w:rFonts w:asciiTheme="majorHAnsi" w:hAnsiTheme="majorHAnsi"/>
          <w:sz w:val="24"/>
          <w:szCs w:val="24"/>
          <w:u w:val="none"/>
        </w:rPr>
        <w:t>one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way through which Government of Kenya has encouraged preservation of African Culture through art.(1mk)</w:t>
      </w:r>
    </w:p>
    <w:p w:rsidR="009665E3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9665E3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>12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.State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 the </w:t>
      </w:r>
      <w:r w:rsidRPr="00E509EE">
        <w:rPr>
          <w:rFonts w:asciiTheme="majorHAnsi" w:hAnsiTheme="majorHAnsi"/>
          <w:sz w:val="24"/>
          <w:szCs w:val="24"/>
          <w:u w:val="none"/>
        </w:rPr>
        <w:t>main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aim for the formation of East African Community 1967.(1mk)</w:t>
      </w:r>
    </w:p>
    <w:p w:rsidR="009665E3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9665E3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>13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.Identify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 the </w:t>
      </w:r>
      <w:r w:rsidRPr="00E509EE">
        <w:rPr>
          <w:rFonts w:asciiTheme="majorHAnsi" w:hAnsiTheme="majorHAnsi"/>
          <w:sz w:val="24"/>
          <w:szCs w:val="24"/>
          <w:u w:val="none"/>
        </w:rPr>
        <w:t xml:space="preserve">main </w:t>
      </w:r>
      <w:r>
        <w:rPr>
          <w:rFonts w:asciiTheme="majorHAnsi" w:hAnsiTheme="majorHAnsi"/>
          <w:b w:val="0"/>
          <w:sz w:val="24"/>
          <w:szCs w:val="24"/>
          <w:u w:val="none"/>
        </w:rPr>
        <w:t>reason for the formation of ‘ Harambee’ philosophy. (1mk)</w:t>
      </w:r>
    </w:p>
    <w:p w:rsidR="009665E3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9665E3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>14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</w:t>
      </w:r>
      <w:r w:rsidRPr="00E509EE">
        <w:rPr>
          <w:rFonts w:asciiTheme="majorHAnsi" w:hAnsiTheme="majorHAnsi"/>
          <w:sz w:val="24"/>
          <w:szCs w:val="24"/>
          <w:u w:val="none"/>
        </w:rPr>
        <w:t>Name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 one land policy formed after Kenya got its Independence .(1mk)</w:t>
      </w:r>
    </w:p>
    <w:p w:rsidR="009665E3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9665E3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9665E3" w:rsidRDefault="009665E3" w:rsidP="00D907CE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>15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</w:t>
      </w:r>
      <w:r w:rsidR="00E509EE" w:rsidRPr="00E509EE">
        <w:rPr>
          <w:rFonts w:asciiTheme="majorHAnsi" w:hAnsiTheme="majorHAnsi"/>
          <w:sz w:val="24"/>
          <w:szCs w:val="24"/>
          <w:u w:val="none"/>
        </w:rPr>
        <w:t>Define</w:t>
      </w:r>
      <w:proofErr w:type="gramEnd"/>
      <w:r w:rsidR="00E509EE">
        <w:rPr>
          <w:rFonts w:asciiTheme="majorHAnsi" w:hAnsiTheme="majorHAnsi"/>
          <w:b w:val="0"/>
          <w:sz w:val="24"/>
          <w:szCs w:val="24"/>
          <w:u w:val="none"/>
        </w:rPr>
        <w:t xml:space="preserve"> the term</w:t>
      </w:r>
      <w:r w:rsidR="000F4724">
        <w:rPr>
          <w:rFonts w:asciiTheme="majorHAnsi" w:hAnsiTheme="majorHAnsi"/>
          <w:b w:val="0"/>
          <w:sz w:val="24"/>
          <w:szCs w:val="24"/>
          <w:u w:val="none"/>
        </w:rPr>
        <w:t xml:space="preserve"> conflict resolution ?(1mk)</w:t>
      </w:r>
    </w:p>
    <w:p w:rsidR="000F4724" w:rsidRDefault="000F4724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0F4724" w:rsidRDefault="000F4724" w:rsidP="00D907CE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>16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</w:t>
      </w:r>
      <w:r w:rsidRPr="00E509EE">
        <w:rPr>
          <w:rFonts w:asciiTheme="majorHAnsi" w:hAnsiTheme="majorHAnsi"/>
          <w:sz w:val="24"/>
          <w:szCs w:val="24"/>
          <w:u w:val="none"/>
        </w:rPr>
        <w:t>Name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 two developmental rights of a child.(2mks)</w:t>
      </w:r>
    </w:p>
    <w:p w:rsidR="000F4724" w:rsidRDefault="000F4724" w:rsidP="00D907CE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0F4724" w:rsidRPr="00D907CE" w:rsidRDefault="000F4724" w:rsidP="00D907CE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>17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.Who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 is Kenya’s Chief Justice?(1mk)</w:t>
      </w:r>
    </w:p>
    <w:p w:rsidR="006A7608" w:rsidRDefault="006A7608">
      <w:pPr>
        <w:rPr>
          <w:rFonts w:asciiTheme="majorHAnsi" w:hAnsiTheme="majorHAnsi"/>
          <w:b w:val="0"/>
          <w:u w:val="none"/>
        </w:rPr>
      </w:pPr>
      <w:r>
        <w:rPr>
          <w:rFonts w:asciiTheme="majorHAnsi" w:hAnsiTheme="majorHAnsi"/>
          <w:b w:val="0"/>
          <w:u w:val="none"/>
        </w:rPr>
        <w:br w:type="page"/>
      </w:r>
    </w:p>
    <w:p w:rsidR="000F4724" w:rsidRDefault="000F4724" w:rsidP="000F472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SECTION B (45 Marks)</w:t>
      </w:r>
    </w:p>
    <w:p w:rsidR="000F4724" w:rsidRDefault="000F4724" w:rsidP="000F4724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>18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.(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a).Give </w:t>
      </w:r>
      <w:r w:rsidRPr="00E509EE">
        <w:rPr>
          <w:rFonts w:asciiTheme="majorHAnsi" w:hAnsiTheme="majorHAnsi"/>
          <w:sz w:val="24"/>
          <w:szCs w:val="24"/>
          <w:u w:val="none"/>
        </w:rPr>
        <w:t>five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reasons for the migration of </w:t>
      </w:r>
      <w:proofErr w:type="spellStart"/>
      <w:r>
        <w:rPr>
          <w:rFonts w:asciiTheme="majorHAnsi" w:hAnsiTheme="majorHAnsi"/>
          <w:b w:val="0"/>
          <w:sz w:val="24"/>
          <w:szCs w:val="24"/>
          <w:u w:val="none"/>
        </w:rPr>
        <w:t>Agikuyu</w:t>
      </w:r>
      <w:proofErr w:type="spellEnd"/>
      <w:r>
        <w:rPr>
          <w:rFonts w:asciiTheme="majorHAnsi" w:hAnsiTheme="majorHAnsi"/>
          <w:b w:val="0"/>
          <w:sz w:val="24"/>
          <w:szCs w:val="24"/>
          <w:u w:val="none"/>
        </w:rPr>
        <w:t xml:space="preserve"> from their original homeland into Kenya(5mks)</w:t>
      </w:r>
    </w:p>
    <w:p w:rsidR="000F4724" w:rsidRDefault="000F4724" w:rsidP="000F4724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 xml:space="preserve">       (b)</w:t>
      </w:r>
      <w:r w:rsidRPr="00E509EE">
        <w:rPr>
          <w:rFonts w:asciiTheme="majorHAnsi" w:hAnsiTheme="majorHAnsi"/>
          <w:sz w:val="24"/>
          <w:szCs w:val="24"/>
          <w:u w:val="none"/>
        </w:rPr>
        <w:t>Describe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the political organization of the </w:t>
      </w:r>
      <w:proofErr w:type="spellStart"/>
      <w:r>
        <w:rPr>
          <w:rFonts w:asciiTheme="majorHAnsi" w:hAnsiTheme="majorHAnsi"/>
          <w:b w:val="0"/>
          <w:sz w:val="24"/>
          <w:szCs w:val="24"/>
          <w:u w:val="none"/>
        </w:rPr>
        <w:t>Agikuyu</w:t>
      </w:r>
      <w:proofErr w:type="spellEnd"/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.(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>10mks)</w:t>
      </w:r>
    </w:p>
    <w:p w:rsidR="000F4724" w:rsidRDefault="000F4724" w:rsidP="000F4724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0F4724" w:rsidRDefault="000F4724" w:rsidP="000F4724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>19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.(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a) </w:t>
      </w:r>
      <w:r w:rsidRPr="00E509EE">
        <w:rPr>
          <w:rFonts w:asciiTheme="majorHAnsi" w:hAnsiTheme="majorHAnsi"/>
          <w:b w:val="0"/>
          <w:sz w:val="24"/>
          <w:szCs w:val="24"/>
          <w:u w:val="none"/>
        </w:rPr>
        <w:t>State</w:t>
      </w:r>
      <w:r w:rsidRPr="00E509EE">
        <w:rPr>
          <w:rFonts w:asciiTheme="majorHAnsi" w:hAnsiTheme="majorHAnsi"/>
          <w:sz w:val="24"/>
          <w:szCs w:val="24"/>
          <w:u w:val="none"/>
        </w:rPr>
        <w:t xml:space="preserve"> five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reasons why seyyid said choose Zanzibar as his capital(5Mks)</w:t>
      </w:r>
    </w:p>
    <w:p w:rsidR="003C74FA" w:rsidRDefault="000F4724" w:rsidP="000F4724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 xml:space="preserve">       (b)Discuss the </w:t>
      </w:r>
      <w:r w:rsidRPr="00E509EE">
        <w:rPr>
          <w:rFonts w:asciiTheme="majorHAnsi" w:hAnsiTheme="majorHAnsi"/>
          <w:sz w:val="24"/>
          <w:szCs w:val="24"/>
          <w:u w:val="none"/>
        </w:rPr>
        <w:t>conseque</w:t>
      </w:r>
      <w:r w:rsidR="003C74FA" w:rsidRPr="00E509EE">
        <w:rPr>
          <w:rFonts w:asciiTheme="majorHAnsi" w:hAnsiTheme="majorHAnsi"/>
          <w:sz w:val="24"/>
          <w:szCs w:val="24"/>
          <w:u w:val="none"/>
        </w:rPr>
        <w:t>nc</w:t>
      </w:r>
      <w:r w:rsidRPr="00E509EE">
        <w:rPr>
          <w:rFonts w:asciiTheme="majorHAnsi" w:hAnsiTheme="majorHAnsi"/>
          <w:sz w:val="24"/>
          <w:szCs w:val="24"/>
          <w:u w:val="none"/>
        </w:rPr>
        <w:t xml:space="preserve">es </w:t>
      </w:r>
      <w:r>
        <w:rPr>
          <w:rFonts w:asciiTheme="majorHAnsi" w:hAnsiTheme="majorHAnsi"/>
          <w:b w:val="0"/>
          <w:sz w:val="24"/>
          <w:szCs w:val="24"/>
          <w:u w:val="none"/>
        </w:rPr>
        <w:t>of Long distance trade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.(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>10mks)</w:t>
      </w:r>
    </w:p>
    <w:p w:rsidR="003C74FA" w:rsidRDefault="003C74FA" w:rsidP="000F4724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3C74FA" w:rsidRDefault="003C74FA" w:rsidP="000F4724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>20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.(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a) State </w:t>
      </w:r>
      <w:r w:rsidRPr="00E509EE">
        <w:rPr>
          <w:rFonts w:asciiTheme="majorHAnsi" w:hAnsiTheme="majorHAnsi"/>
          <w:sz w:val="24"/>
          <w:szCs w:val="24"/>
          <w:u w:val="none"/>
        </w:rPr>
        <w:t>three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methods used by the British to</w:t>
      </w:r>
      <w:r w:rsidR="00E509EE"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>
        <w:rPr>
          <w:rFonts w:asciiTheme="majorHAnsi" w:hAnsiTheme="majorHAnsi"/>
          <w:b w:val="0"/>
          <w:sz w:val="24"/>
          <w:szCs w:val="24"/>
          <w:u w:val="none"/>
        </w:rPr>
        <w:t>establish their Colonial rule.(3mks)</w:t>
      </w:r>
    </w:p>
    <w:p w:rsidR="003C74FA" w:rsidRDefault="003C74FA" w:rsidP="000F4724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3C74FA" w:rsidRDefault="003C74FA" w:rsidP="000F4724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 xml:space="preserve">      (b) Explain </w:t>
      </w:r>
      <w:r w:rsidRPr="00E509EE">
        <w:rPr>
          <w:rFonts w:asciiTheme="majorHAnsi" w:hAnsiTheme="majorHAnsi"/>
          <w:sz w:val="24"/>
          <w:szCs w:val="24"/>
          <w:u w:val="none"/>
        </w:rPr>
        <w:t>six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reasons for Nandi 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resistance .(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>12mks)</w:t>
      </w:r>
    </w:p>
    <w:p w:rsidR="003C74FA" w:rsidRDefault="003C74FA" w:rsidP="000F4724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3C74FA" w:rsidRDefault="003C74FA" w:rsidP="000F4724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>21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.(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a) Name </w:t>
      </w:r>
      <w:r w:rsidRPr="00E509EE">
        <w:rPr>
          <w:rFonts w:asciiTheme="majorHAnsi" w:hAnsiTheme="majorHAnsi"/>
          <w:sz w:val="24"/>
          <w:szCs w:val="24"/>
          <w:u w:val="none"/>
        </w:rPr>
        <w:t>five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factors that led to emergence of Independent churches and schools during colonial era.(10mks)</w:t>
      </w:r>
    </w:p>
    <w:p w:rsidR="006A7608" w:rsidRPr="003C74FA" w:rsidRDefault="003C74FA" w:rsidP="000F4724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 xml:space="preserve">      (b)Explain the </w:t>
      </w:r>
      <w:r w:rsidRPr="00E509EE">
        <w:rPr>
          <w:rFonts w:asciiTheme="majorHAnsi" w:hAnsiTheme="majorHAnsi"/>
          <w:sz w:val="24"/>
          <w:szCs w:val="24"/>
          <w:u w:val="none"/>
        </w:rPr>
        <w:t>role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of Independent churches and schools in the struggle for Independence in Kenya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.(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>10mks)</w:t>
      </w:r>
      <w:r w:rsidR="006A7608">
        <w:rPr>
          <w:rFonts w:asciiTheme="majorHAnsi" w:hAnsiTheme="majorHAnsi"/>
          <w:b w:val="0"/>
          <w:u w:val="none"/>
        </w:rPr>
        <w:br w:type="page"/>
      </w:r>
    </w:p>
    <w:p w:rsidR="006A7608" w:rsidRDefault="003C74FA" w:rsidP="003C74F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SECTION C (</w:t>
      </w:r>
      <w:r w:rsidR="000B4D38">
        <w:rPr>
          <w:rFonts w:asciiTheme="majorHAnsi" w:hAnsiTheme="majorHAnsi"/>
        </w:rPr>
        <w:t xml:space="preserve">30 </w:t>
      </w:r>
      <w:proofErr w:type="spellStart"/>
      <w:r w:rsidR="000B4D38">
        <w:rPr>
          <w:rFonts w:asciiTheme="majorHAnsi" w:hAnsiTheme="majorHAnsi"/>
        </w:rPr>
        <w:t>Mks</w:t>
      </w:r>
      <w:proofErr w:type="spellEnd"/>
      <w:r w:rsidR="000B4D38">
        <w:rPr>
          <w:rFonts w:asciiTheme="majorHAnsi" w:hAnsiTheme="majorHAnsi"/>
        </w:rPr>
        <w:t>)</w:t>
      </w:r>
    </w:p>
    <w:p w:rsidR="000B4D38" w:rsidRDefault="000B4D38" w:rsidP="000B4D38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>22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.(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a) Give </w:t>
      </w:r>
      <w:r w:rsidRPr="00E509EE">
        <w:rPr>
          <w:rFonts w:asciiTheme="majorHAnsi" w:hAnsiTheme="majorHAnsi"/>
          <w:sz w:val="24"/>
          <w:szCs w:val="24"/>
          <w:u w:val="none"/>
        </w:rPr>
        <w:t>five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reasons why National Integration is Important Kenya.(5Mks)</w:t>
      </w:r>
    </w:p>
    <w:p w:rsidR="000B4D38" w:rsidRDefault="000B4D38" w:rsidP="000B4D38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0B4D38" w:rsidRDefault="000B4D38" w:rsidP="000B4D38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 xml:space="preserve">      (b)Discuss </w:t>
      </w:r>
      <w:r w:rsidRPr="00E509EE">
        <w:rPr>
          <w:rFonts w:asciiTheme="majorHAnsi" w:hAnsiTheme="majorHAnsi"/>
          <w:sz w:val="24"/>
          <w:szCs w:val="24"/>
          <w:u w:val="none"/>
        </w:rPr>
        <w:t>five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factors that have undermined National unity in</w:t>
      </w:r>
      <w:r w:rsidR="00E509EE">
        <w:rPr>
          <w:rFonts w:asciiTheme="majorHAnsi" w:hAnsiTheme="majorHAnsi"/>
          <w:b w:val="0"/>
          <w:sz w:val="24"/>
          <w:szCs w:val="24"/>
          <w:u w:val="none"/>
        </w:rPr>
        <w:t xml:space="preserve"> </w:t>
      </w:r>
      <w:r>
        <w:rPr>
          <w:rFonts w:asciiTheme="majorHAnsi" w:hAnsiTheme="majorHAnsi"/>
          <w:b w:val="0"/>
          <w:sz w:val="24"/>
          <w:szCs w:val="24"/>
          <w:u w:val="none"/>
        </w:rPr>
        <w:t>Kenya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.(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>10Mks)</w:t>
      </w:r>
    </w:p>
    <w:p w:rsidR="000B4D38" w:rsidRDefault="000B4D38" w:rsidP="000B4D38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0B4D38" w:rsidRDefault="000B4D38" w:rsidP="000B4D38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>23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.(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 xml:space="preserve">a) Identify </w:t>
      </w:r>
      <w:r w:rsidRPr="00E509EE">
        <w:rPr>
          <w:rFonts w:asciiTheme="majorHAnsi" w:hAnsiTheme="majorHAnsi"/>
          <w:sz w:val="24"/>
          <w:szCs w:val="24"/>
          <w:u w:val="none"/>
        </w:rPr>
        <w:t xml:space="preserve">five </w:t>
      </w:r>
      <w:r>
        <w:rPr>
          <w:rFonts w:asciiTheme="majorHAnsi" w:hAnsiTheme="majorHAnsi"/>
          <w:b w:val="0"/>
          <w:sz w:val="24"/>
          <w:szCs w:val="24"/>
          <w:u w:val="none"/>
        </w:rPr>
        <w:t>requirements in constitution making process.(5Mks)</w:t>
      </w:r>
    </w:p>
    <w:p w:rsidR="000B4D38" w:rsidRDefault="000B4D38" w:rsidP="000B4D38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0B4D38" w:rsidRDefault="000B4D38" w:rsidP="000B4D38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 xml:space="preserve">      (b)Describe </w:t>
      </w:r>
      <w:r w:rsidRPr="00E509EE">
        <w:rPr>
          <w:rFonts w:asciiTheme="majorHAnsi" w:hAnsiTheme="majorHAnsi"/>
          <w:sz w:val="24"/>
          <w:szCs w:val="24"/>
          <w:u w:val="none"/>
        </w:rPr>
        <w:t>five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features of 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Kenyan  constitution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>.(</w:t>
      </w:r>
      <w:r w:rsidR="00E509EE">
        <w:rPr>
          <w:rFonts w:asciiTheme="majorHAnsi" w:hAnsiTheme="majorHAnsi"/>
          <w:b w:val="0"/>
          <w:sz w:val="24"/>
          <w:szCs w:val="24"/>
          <w:u w:val="none"/>
        </w:rPr>
        <w:t>10</w:t>
      </w:r>
      <w:r>
        <w:rPr>
          <w:rFonts w:asciiTheme="majorHAnsi" w:hAnsiTheme="majorHAnsi"/>
          <w:b w:val="0"/>
          <w:sz w:val="24"/>
          <w:szCs w:val="24"/>
          <w:u w:val="none"/>
        </w:rPr>
        <w:t>Mks)</w:t>
      </w:r>
    </w:p>
    <w:p w:rsidR="000B4D38" w:rsidRDefault="000B4D38" w:rsidP="000B4D38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0B4D38" w:rsidRDefault="000B4D38" w:rsidP="000B4D38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>24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.(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>a)How is rule of law maintained in Kenya.(3Mks)</w:t>
      </w:r>
    </w:p>
    <w:p w:rsidR="000B4D38" w:rsidRDefault="000B4D38" w:rsidP="000B4D38">
      <w:pPr>
        <w:rPr>
          <w:rFonts w:asciiTheme="majorHAnsi" w:hAnsiTheme="majorHAnsi"/>
          <w:b w:val="0"/>
          <w:sz w:val="24"/>
          <w:szCs w:val="24"/>
          <w:u w:val="none"/>
        </w:rPr>
      </w:pPr>
    </w:p>
    <w:p w:rsidR="006A7608" w:rsidRPr="00E509EE" w:rsidRDefault="000B4D38">
      <w:pPr>
        <w:rPr>
          <w:rFonts w:asciiTheme="majorHAnsi" w:hAnsiTheme="majorHAnsi"/>
          <w:b w:val="0"/>
          <w:sz w:val="24"/>
          <w:szCs w:val="24"/>
          <w:u w:val="none"/>
        </w:rPr>
      </w:pPr>
      <w:r>
        <w:rPr>
          <w:rFonts w:asciiTheme="majorHAnsi" w:hAnsiTheme="majorHAnsi"/>
          <w:b w:val="0"/>
          <w:sz w:val="24"/>
          <w:szCs w:val="24"/>
          <w:u w:val="none"/>
        </w:rPr>
        <w:t xml:space="preserve">     (b)Describe </w:t>
      </w:r>
      <w:r w:rsidRPr="00E509EE">
        <w:rPr>
          <w:rFonts w:asciiTheme="majorHAnsi" w:hAnsiTheme="majorHAnsi"/>
          <w:sz w:val="24"/>
          <w:szCs w:val="24"/>
          <w:u w:val="none"/>
        </w:rPr>
        <w:t>six</w:t>
      </w:r>
      <w:r>
        <w:rPr>
          <w:rFonts w:asciiTheme="majorHAnsi" w:hAnsiTheme="majorHAnsi"/>
          <w:b w:val="0"/>
          <w:sz w:val="24"/>
          <w:szCs w:val="24"/>
          <w:u w:val="none"/>
        </w:rPr>
        <w:t xml:space="preserve"> functions of the independent Electoral and Boundaries commission of Kenya</w:t>
      </w:r>
      <w:proofErr w:type="gramStart"/>
      <w:r>
        <w:rPr>
          <w:rFonts w:asciiTheme="majorHAnsi" w:hAnsiTheme="majorHAnsi"/>
          <w:b w:val="0"/>
          <w:sz w:val="24"/>
          <w:szCs w:val="24"/>
          <w:u w:val="none"/>
        </w:rPr>
        <w:t>.(</w:t>
      </w:r>
      <w:proofErr w:type="gramEnd"/>
      <w:r>
        <w:rPr>
          <w:rFonts w:asciiTheme="majorHAnsi" w:hAnsiTheme="majorHAnsi"/>
          <w:b w:val="0"/>
          <w:sz w:val="24"/>
          <w:szCs w:val="24"/>
          <w:u w:val="none"/>
        </w:rPr>
        <w:t>12Mks)</w:t>
      </w:r>
    </w:p>
    <w:sectPr w:rsidR="006A7608" w:rsidRPr="00E509EE" w:rsidSect="0019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253"/>
    <w:multiLevelType w:val="hybridMultilevel"/>
    <w:tmpl w:val="EB34ECB4"/>
    <w:lvl w:ilvl="0" w:tplc="3ECEF7D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608"/>
    <w:rsid w:val="000B4D38"/>
    <w:rsid w:val="000F4724"/>
    <w:rsid w:val="00192C22"/>
    <w:rsid w:val="003C74FA"/>
    <w:rsid w:val="00501769"/>
    <w:rsid w:val="006A7608"/>
    <w:rsid w:val="009665E3"/>
    <w:rsid w:val="00A51C3C"/>
    <w:rsid w:val="00C32665"/>
    <w:rsid w:val="00D907CE"/>
    <w:rsid w:val="00E509EE"/>
    <w:rsid w:val="00FE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KAHUHO</dc:creator>
  <cp:keywords/>
  <dc:description/>
  <cp:lastModifiedBy>KAHUHO</cp:lastModifiedBy>
  <cp:revision>1</cp:revision>
  <cp:lastPrinted>2011-07-05T07:09:00Z</cp:lastPrinted>
  <dcterms:created xsi:type="dcterms:W3CDTF">2011-07-05T05:34:00Z</dcterms:created>
  <dcterms:modified xsi:type="dcterms:W3CDTF">2011-07-05T07:10:00Z</dcterms:modified>
</cp:coreProperties>
</file>