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E2" w:rsidRDefault="003068E2" w:rsidP="003068E2"/>
    <w:p w:rsidR="003068E2" w:rsidRPr="0053114D" w:rsidRDefault="003068E2" w:rsidP="003068E2">
      <w:pPr>
        <w:autoSpaceDE w:val="0"/>
        <w:autoSpaceDN w:val="0"/>
        <w:adjustRightInd w:val="0"/>
        <w:jc w:val="right"/>
        <w:rPr>
          <w:sz w:val="28"/>
        </w:rPr>
      </w:pPr>
      <w:r w:rsidRPr="0053114D">
        <w:rPr>
          <w:sz w:val="28"/>
        </w:rPr>
        <w:t>DARAJANI BOYS’ SCHOOL, P.O BOX 20, 90129 NGWATA</w:t>
      </w:r>
    </w:p>
    <w:p w:rsidR="003068E2" w:rsidRPr="0053114D" w:rsidRDefault="003068E2" w:rsidP="003068E2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MATHEMATICS </w:t>
      </w:r>
      <w:r w:rsidRPr="0053114D">
        <w:rPr>
          <w:sz w:val="28"/>
        </w:rPr>
        <w:t>CAT 1 TERM 2 2015</w:t>
      </w:r>
    </w:p>
    <w:p w:rsidR="003068E2" w:rsidRPr="0053114D" w:rsidRDefault="003068E2" w:rsidP="003068E2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FORM FOUR</w:t>
      </w:r>
    </w:p>
    <w:p w:rsidR="003068E2" w:rsidRDefault="003068E2" w:rsidP="003068E2">
      <w:pPr>
        <w:autoSpaceDE w:val="0"/>
        <w:autoSpaceDN w:val="0"/>
        <w:adjustRightInd w:val="0"/>
      </w:pPr>
    </w:p>
    <w:p w:rsidR="003068E2" w:rsidRDefault="003068E2" w:rsidP="003068E2">
      <w:pPr>
        <w:autoSpaceDE w:val="0"/>
        <w:autoSpaceDN w:val="0"/>
        <w:adjustRightInd w:val="0"/>
      </w:pPr>
    </w:p>
    <w:p w:rsidR="003068E2" w:rsidRDefault="003068E2" w:rsidP="003068E2">
      <w:pPr>
        <w:autoSpaceDE w:val="0"/>
        <w:autoSpaceDN w:val="0"/>
        <w:adjustRightInd w:val="0"/>
      </w:pPr>
      <w:r>
        <w:t>NAME…………………………………………  ADM.NO……………..  CLASS…………</w:t>
      </w:r>
    </w:p>
    <w:p w:rsidR="003068E2" w:rsidRDefault="003068E2" w:rsidP="003068E2">
      <w:pPr>
        <w:autoSpaceDE w:val="0"/>
        <w:autoSpaceDN w:val="0"/>
        <w:adjustRightInd w:val="0"/>
      </w:pPr>
    </w:p>
    <w:p w:rsidR="003068E2" w:rsidRPr="00477166" w:rsidRDefault="003068E2" w:rsidP="003068E2">
      <w:pPr>
        <w:autoSpaceDE w:val="0"/>
        <w:autoSpaceDN w:val="0"/>
        <w:adjustRightInd w:val="0"/>
        <w:jc w:val="center"/>
        <w:rPr>
          <w:u w:val="single"/>
        </w:rPr>
      </w:pPr>
      <w:r w:rsidRPr="0053114D">
        <w:rPr>
          <w:u w:val="single"/>
        </w:rPr>
        <w:t>ANSWER ALL THE QUESTIONS IN THE SPACES PROVIDED</w:t>
      </w:r>
    </w:p>
    <w:p w:rsidR="003068E2" w:rsidRDefault="003068E2" w:rsidP="003068E2">
      <w:pPr>
        <w:ind w:left="408"/>
      </w:pPr>
    </w:p>
    <w:p w:rsidR="003068E2" w:rsidRDefault="003068E2" w:rsidP="003068E2">
      <w:pPr>
        <w:numPr>
          <w:ilvl w:val="0"/>
          <w:numId w:val="1"/>
        </w:numPr>
      </w:pPr>
      <w:r>
        <w:tab/>
      </w:r>
      <w:r>
        <w:tab/>
        <w:t xml:space="preserve">Given that </w:t>
      </w:r>
      <w:r w:rsidRPr="00DF5345">
        <w:rPr>
          <w:position w:val="-8"/>
        </w:rPr>
        <w:object w:dxaOrig="29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95pt;height:16.75pt" o:ole="">
            <v:imagedata r:id="rId8" o:title=""/>
          </v:shape>
          <o:OLEObject Type="Embed" ProgID="Equation.3" ShapeID="_x0000_i1025" DrawAspect="Content" ObjectID="_1497193927" r:id="rId9"/>
        </w:object>
      </w:r>
      <w:r>
        <w:t xml:space="preserve">, </w:t>
      </w:r>
      <w:r w:rsidRPr="000327EF">
        <w:rPr>
          <w:b/>
          <w:bCs/>
        </w:rPr>
        <w:t>determine</w:t>
      </w:r>
      <w:r>
        <w:t xml:space="preserve"> the values of a and b   </w:t>
      </w:r>
      <w:r>
        <w:tab/>
        <w:t xml:space="preserve">             (2mks)</w:t>
      </w:r>
    </w:p>
    <w:p w:rsidR="003068E2" w:rsidRDefault="003068E2" w:rsidP="003068E2">
      <w:r>
        <w:t xml:space="preserve"> </w:t>
      </w:r>
    </w:p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>
      <w:pPr>
        <w:numPr>
          <w:ilvl w:val="0"/>
          <w:numId w:val="1"/>
        </w:numPr>
      </w:pPr>
      <w:r>
        <w:t xml:space="preserve"> Quantities P and q are 0.325 and 0.650 correct to three significant figures. </w:t>
      </w:r>
      <w:r w:rsidRPr="000327EF">
        <w:rPr>
          <w:b/>
          <w:bCs/>
        </w:rPr>
        <w:t xml:space="preserve">Find </w:t>
      </w:r>
      <w:r>
        <w:t>the percentage error in calculating</w:t>
      </w:r>
      <w:r w:rsidRPr="0003101F">
        <w:rPr>
          <w:position w:val="-22"/>
        </w:rPr>
        <w:object w:dxaOrig="440" w:dyaOrig="560">
          <v:shape id="_x0000_i1026" type="#_x0000_t75" style="width:21.7pt;height:27.6pt" o:ole="">
            <v:imagedata r:id="rId10" o:title=""/>
          </v:shape>
          <o:OLEObject Type="Embed" ProgID="Equation.3" ShapeID="_x0000_i1026" DrawAspect="Content" ObjectID="_1497193928" r:id="rId11"/>
        </w:objec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(3mks)</w:t>
      </w:r>
    </w:p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>
      <w:pPr>
        <w:numPr>
          <w:ilvl w:val="0"/>
          <w:numId w:val="1"/>
        </w:numPr>
      </w:pPr>
      <w:r>
        <w:t xml:space="preserve"> </w:t>
      </w:r>
      <w:r w:rsidRPr="000327EF">
        <w:rPr>
          <w:b/>
          <w:bCs/>
        </w:rPr>
        <w:t>Solve</w:t>
      </w:r>
      <w:r>
        <w:t xml:space="preserve"> for </w:t>
      </w:r>
      <w:r w:rsidRPr="0003101F">
        <w:rPr>
          <w:position w:val="-6"/>
        </w:rPr>
        <w:object w:dxaOrig="200" w:dyaOrig="220">
          <v:shape id="_x0000_i1027" type="#_x0000_t75" style="width:9.85pt;height:10.85pt" o:ole="">
            <v:imagedata r:id="rId12" o:title=""/>
          </v:shape>
          <o:OLEObject Type="Embed" ProgID="Equation.3" ShapeID="_x0000_i1027" DrawAspect="Content" ObjectID="_1497193929" r:id="rId13"/>
        </w:object>
      </w:r>
      <w:r>
        <w:t xml:space="preserve"> in  </w:t>
      </w:r>
      <w:r w:rsidRPr="0003101F">
        <w:rPr>
          <w:position w:val="-6"/>
        </w:rPr>
        <w:object w:dxaOrig="1480" w:dyaOrig="279">
          <v:shape id="_x0000_i1028" type="#_x0000_t75" style="width:73.95pt;height:13.8pt" o:ole="">
            <v:imagedata r:id="rId14" o:title=""/>
          </v:shape>
          <o:OLEObject Type="Embed" ProgID="Equation.3" ShapeID="_x0000_i1028" DrawAspect="Content" ObjectID="_1497193930" r:id="rId15"/>
        </w:object>
      </w:r>
      <w:r>
        <w:t xml:space="preserve"> for </w:t>
      </w:r>
      <w:r w:rsidRPr="006A3DE7">
        <w:rPr>
          <w:position w:val="-6"/>
        </w:rPr>
        <w:object w:dxaOrig="1160" w:dyaOrig="320">
          <v:shape id="_x0000_i1029" type="#_x0000_t75" style="width:58.2pt;height:15.8pt" o:ole="">
            <v:imagedata r:id="rId16" o:title=""/>
          </v:shape>
          <o:OLEObject Type="Embed" ProgID="Equation.3" ShapeID="_x0000_i1029" DrawAspect="Content" ObjectID="_1497193931" r:id="rId17"/>
        </w:object>
      </w:r>
      <w:r>
        <w:tab/>
      </w:r>
      <w:r>
        <w:tab/>
      </w:r>
      <w:r>
        <w:tab/>
      </w:r>
      <w:r>
        <w:tab/>
      </w:r>
      <w:r>
        <w:tab/>
        <w:t xml:space="preserve">             (3mks)</w:t>
      </w:r>
    </w:p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>
      <w:pPr>
        <w:numPr>
          <w:ilvl w:val="0"/>
          <w:numId w:val="1"/>
        </w:numPr>
      </w:pPr>
      <w:r>
        <w:t xml:space="preserve">In the figure below RS is a tangent to the circle at S and PQR is a straight line. </w:t>
      </w:r>
      <w:proofErr w:type="gramStart"/>
      <w:r>
        <w:t>If  PQ</w:t>
      </w:r>
      <w:proofErr w:type="gramEnd"/>
      <w:r>
        <w:t xml:space="preserve">=8cm, QR= (x-2) cm and RS is </w:t>
      </w:r>
      <w:r w:rsidRPr="006A3DE7">
        <w:rPr>
          <w:position w:val="-6"/>
        </w:rPr>
        <w:object w:dxaOrig="200" w:dyaOrig="220">
          <v:shape id="_x0000_i1030" type="#_x0000_t75" style="width:9.85pt;height:10.85pt" o:ole="">
            <v:imagedata r:id="rId18" o:title=""/>
          </v:shape>
          <o:OLEObject Type="Embed" ProgID="Equation.3" ShapeID="_x0000_i1030" DrawAspect="Content" ObjectID="_1497193932" r:id="rId19"/>
        </w:object>
      </w:r>
      <w:r>
        <w:t xml:space="preserve">cm, </w:t>
      </w:r>
      <w:r w:rsidRPr="000327EF">
        <w:rPr>
          <w:b/>
          <w:bCs/>
        </w:rPr>
        <w:t>Calculate</w:t>
      </w:r>
      <w:r>
        <w:t xml:space="preserve"> the value of </w:t>
      </w:r>
      <w:r w:rsidRPr="006A3DE7">
        <w:rPr>
          <w:position w:val="-6"/>
        </w:rPr>
        <w:object w:dxaOrig="200" w:dyaOrig="220">
          <v:shape id="_x0000_i1031" type="#_x0000_t75" style="width:9.85pt;height:10.85pt" o:ole="">
            <v:imagedata r:id="rId20" o:title=""/>
          </v:shape>
          <o:OLEObject Type="Embed" ProgID="Equation.3" ShapeID="_x0000_i1031" DrawAspect="Content" ObjectID="_1497193933" r:id="rId21"/>
        </w:object>
      </w:r>
      <w:r>
        <w:t>.                                                     (3mks)</w:t>
      </w:r>
    </w:p>
    <w:p w:rsidR="003068E2" w:rsidRDefault="003068E2" w:rsidP="003068E2"/>
    <w:p w:rsidR="003068E2" w:rsidRDefault="003068E2" w:rsidP="003068E2">
      <w:pPr>
        <w:jc w:val="center"/>
      </w:pPr>
      <w:r>
        <w:rPr>
          <w:noProof/>
        </w:rPr>
        <w:drawing>
          <wp:inline distT="0" distB="0" distL="0" distR="0">
            <wp:extent cx="2391410" cy="1216025"/>
            <wp:effectExtent l="19050" t="0" r="8890" b="0"/>
            <wp:docPr id="8" name="Picture 8" descr="math pp2 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th pp2 q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29355" t="37811" r="33855" b="38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>
      <w:pPr>
        <w:numPr>
          <w:ilvl w:val="0"/>
          <w:numId w:val="1"/>
        </w:numPr>
      </w:pPr>
      <w:r>
        <w:t xml:space="preserve">   The cost of hiring a tractor is partly constant and partly varies with the square of distance covered. When the distance covered was 20km the cost was </w:t>
      </w:r>
      <w:proofErr w:type="spellStart"/>
      <w:r>
        <w:t>shs</w:t>
      </w:r>
      <w:proofErr w:type="spellEnd"/>
      <w:r>
        <w:t xml:space="preserve"> 3200 and when the distance covered was 30km the cost was </w:t>
      </w:r>
      <w:proofErr w:type="spellStart"/>
      <w:r>
        <w:t>shs</w:t>
      </w:r>
      <w:proofErr w:type="spellEnd"/>
      <w:r>
        <w:t xml:space="preserve"> 3450 .</w:t>
      </w:r>
      <w:r w:rsidRPr="000327EF">
        <w:rPr>
          <w:b/>
          <w:bCs/>
        </w:rPr>
        <w:t>Determine</w:t>
      </w:r>
      <w:r>
        <w:t xml:space="preserve"> the cost of hiring the tractor for 40km.                                     </w:t>
      </w:r>
    </w:p>
    <w:p w:rsidR="003068E2" w:rsidRDefault="003068E2" w:rsidP="003068E2">
      <w:pPr>
        <w:ind w:left="288"/>
      </w:pPr>
      <w:r>
        <w:t xml:space="preserve">                                                                                                                                            (3mks)     </w:t>
      </w:r>
    </w:p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>
      <w:r>
        <w:t xml:space="preserve">                                                            </w:t>
      </w:r>
    </w:p>
    <w:p w:rsidR="003068E2" w:rsidRDefault="003068E2" w:rsidP="003068E2"/>
    <w:p w:rsidR="003068E2" w:rsidRDefault="003068E2" w:rsidP="003068E2"/>
    <w:p w:rsidR="003068E2" w:rsidRDefault="003068E2" w:rsidP="003068E2">
      <w:pPr>
        <w:numPr>
          <w:ilvl w:val="0"/>
          <w:numId w:val="1"/>
        </w:numPr>
      </w:pPr>
      <w:r>
        <w:t>A triangle whose area is 6.5cm</w:t>
      </w:r>
      <w:r w:rsidRPr="00CC6172">
        <w:rPr>
          <w:vertAlign w:val="superscript"/>
        </w:rPr>
        <w:t>2</w:t>
      </w:r>
      <w:r>
        <w:t xml:space="preserve"> is mapped onto a triangle whose area is 13cm</w:t>
      </w:r>
      <w:r w:rsidRPr="00CC6172">
        <w:rPr>
          <w:vertAlign w:val="superscript"/>
        </w:rPr>
        <w:t>2</w:t>
      </w:r>
      <w:r>
        <w:t xml:space="preserve"> by the </w:t>
      </w:r>
      <w:proofErr w:type="gramStart"/>
      <w:r>
        <w:t xml:space="preserve">matrix </w:t>
      </w:r>
      <w:r w:rsidRPr="0032710B">
        <w:rPr>
          <w:position w:val="-30"/>
        </w:rPr>
        <w:object w:dxaOrig="1120" w:dyaOrig="720">
          <v:shape id="_x0000_i1032" type="#_x0000_t75" style="width:56.2pt;height:36.5pt" o:ole="">
            <v:imagedata r:id="rId23" o:title=""/>
          </v:shape>
          <o:OLEObject Type="Embed" ProgID="Equation.3" ShapeID="_x0000_i1032" DrawAspect="Content" ObjectID="_1497193934" r:id="rId24"/>
        </w:object>
      </w:r>
      <w:r>
        <w:t xml:space="preserve"> . </w:t>
      </w:r>
      <w:r w:rsidRPr="000327EF">
        <w:rPr>
          <w:b/>
          <w:bCs/>
        </w:rPr>
        <w:t>Find</w:t>
      </w:r>
      <w:r>
        <w:t xml:space="preserve"> the value of x                                              </w:t>
      </w:r>
      <w:r>
        <w:tab/>
      </w:r>
      <w:r>
        <w:tab/>
      </w:r>
      <w:r>
        <w:tab/>
        <w:t xml:space="preserve">             (3mks)</w:t>
      </w:r>
    </w:p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3068E2" w:rsidRDefault="003068E2" w:rsidP="003068E2"/>
    <w:p w:rsidR="005D4877" w:rsidRDefault="005D4877" w:rsidP="005D4877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408"/>
        <w:rPr>
          <w:color w:val="000000"/>
        </w:rPr>
      </w:pPr>
    </w:p>
    <w:p w:rsidR="005D4877" w:rsidRPr="005D4877" w:rsidRDefault="005D4877" w:rsidP="005D4877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</w:t>
      </w:r>
      <w:r w:rsidRPr="005D4877">
        <w:rPr>
          <w:color w:val="000000"/>
        </w:rPr>
        <w:t xml:space="preserve">Find the value of </w:t>
      </w:r>
      <w:r w:rsidRPr="005D4877">
        <w:rPr>
          <w:i/>
          <w:color w:val="000000"/>
        </w:rPr>
        <w:t>x</w:t>
      </w:r>
      <w:r w:rsidRPr="005D4877">
        <w:rPr>
          <w:color w:val="000000"/>
        </w:rPr>
        <w:t xml:space="preserve"> that satisfy the equation </w:t>
      </w:r>
    </w:p>
    <w:p w:rsidR="005D4877" w:rsidRPr="005D4877" w:rsidRDefault="005D4877" w:rsidP="005D4877">
      <w:pPr>
        <w:shd w:val="clear" w:color="auto" w:fill="FFFFFF"/>
        <w:autoSpaceDE w:val="0"/>
        <w:autoSpaceDN w:val="0"/>
        <w:adjustRightInd w:val="0"/>
        <w:spacing w:line="360" w:lineRule="auto"/>
        <w:ind w:left="720" w:hanging="720"/>
        <w:rPr>
          <w:color w:val="000000"/>
          <w:lang w:val="fr-FR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D4877">
        <w:rPr>
          <w:color w:val="000000"/>
          <w:lang w:val="fr-FR"/>
        </w:rPr>
        <w:t>Log(</w:t>
      </w:r>
      <w:r w:rsidRPr="005D4877">
        <w:rPr>
          <w:i/>
          <w:color w:val="000000"/>
          <w:lang w:val="fr-FR"/>
        </w:rPr>
        <w:t>x</w:t>
      </w:r>
      <w:r w:rsidRPr="005D4877">
        <w:rPr>
          <w:color w:val="000000"/>
          <w:lang w:val="fr-FR"/>
        </w:rPr>
        <w:t xml:space="preserve"> + 5) = log 4 – log (</w:t>
      </w:r>
      <w:r w:rsidRPr="005D4877">
        <w:rPr>
          <w:i/>
          <w:color w:val="000000"/>
          <w:lang w:val="fr-FR"/>
        </w:rPr>
        <w:t xml:space="preserve">x + </w:t>
      </w:r>
      <w:r w:rsidRPr="005D4877">
        <w:rPr>
          <w:color w:val="000000"/>
          <w:lang w:val="fr-FR"/>
        </w:rPr>
        <w:t xml:space="preserve">2) </w:t>
      </w:r>
      <w:r w:rsidRPr="005D4877">
        <w:rPr>
          <w:color w:val="000000"/>
          <w:lang w:val="fr-FR"/>
        </w:rPr>
        <w:tab/>
      </w:r>
      <w:r w:rsidRPr="005D4877">
        <w:rPr>
          <w:color w:val="000000"/>
          <w:lang w:val="fr-FR"/>
        </w:rPr>
        <w:tab/>
      </w:r>
      <w:r w:rsidRPr="005D4877">
        <w:rPr>
          <w:color w:val="000000"/>
          <w:lang w:val="fr-FR"/>
        </w:rPr>
        <w:tab/>
      </w:r>
      <w:r w:rsidRPr="005D4877">
        <w:rPr>
          <w:color w:val="000000"/>
          <w:lang w:val="fr-FR"/>
        </w:rPr>
        <w:tab/>
      </w:r>
      <w:r w:rsidRPr="005D4877">
        <w:rPr>
          <w:color w:val="000000"/>
          <w:lang w:val="fr-FR"/>
        </w:rPr>
        <w:tab/>
        <w:t>(3mks)</w:t>
      </w:r>
    </w:p>
    <w:p w:rsidR="005D4877" w:rsidRDefault="005D4877" w:rsidP="005D4877">
      <w:pPr>
        <w:shd w:val="clear" w:color="auto" w:fill="FFFFFF"/>
        <w:autoSpaceDE w:val="0"/>
        <w:autoSpaceDN w:val="0"/>
        <w:adjustRightInd w:val="0"/>
        <w:spacing w:line="360" w:lineRule="auto"/>
        <w:ind w:left="720" w:hanging="720"/>
        <w:rPr>
          <w:color w:val="000000"/>
          <w:lang w:val="fr-FR"/>
        </w:rPr>
      </w:pPr>
    </w:p>
    <w:p w:rsidR="005D4877" w:rsidRDefault="005D4877" w:rsidP="005D4877">
      <w:pPr>
        <w:shd w:val="clear" w:color="auto" w:fill="FFFFFF"/>
        <w:autoSpaceDE w:val="0"/>
        <w:autoSpaceDN w:val="0"/>
        <w:adjustRightInd w:val="0"/>
        <w:spacing w:line="360" w:lineRule="auto"/>
        <w:ind w:left="720" w:hanging="720"/>
        <w:rPr>
          <w:color w:val="000000"/>
          <w:lang w:val="fr-FR"/>
        </w:rPr>
      </w:pPr>
    </w:p>
    <w:p w:rsidR="005D4877" w:rsidRDefault="005D4877" w:rsidP="005D4877">
      <w:pPr>
        <w:shd w:val="clear" w:color="auto" w:fill="FFFFFF"/>
        <w:autoSpaceDE w:val="0"/>
        <w:autoSpaceDN w:val="0"/>
        <w:adjustRightInd w:val="0"/>
        <w:spacing w:line="360" w:lineRule="auto"/>
        <w:ind w:left="720" w:hanging="720"/>
        <w:rPr>
          <w:color w:val="000000"/>
          <w:lang w:val="fr-FR"/>
        </w:rPr>
      </w:pPr>
    </w:p>
    <w:p w:rsidR="005D4877" w:rsidRDefault="005D4877" w:rsidP="005D4877">
      <w:pPr>
        <w:shd w:val="clear" w:color="auto" w:fill="FFFFFF"/>
        <w:autoSpaceDE w:val="0"/>
        <w:autoSpaceDN w:val="0"/>
        <w:adjustRightInd w:val="0"/>
        <w:spacing w:line="360" w:lineRule="auto"/>
        <w:ind w:left="720" w:hanging="720"/>
        <w:rPr>
          <w:color w:val="000000"/>
          <w:lang w:val="fr-FR"/>
        </w:rPr>
      </w:pPr>
    </w:p>
    <w:p w:rsidR="005D4877" w:rsidRDefault="005D4877" w:rsidP="005D4877">
      <w:pPr>
        <w:shd w:val="clear" w:color="auto" w:fill="FFFFFF"/>
        <w:autoSpaceDE w:val="0"/>
        <w:autoSpaceDN w:val="0"/>
        <w:adjustRightInd w:val="0"/>
        <w:spacing w:line="360" w:lineRule="auto"/>
        <w:ind w:left="720" w:hanging="720"/>
        <w:rPr>
          <w:color w:val="000000"/>
          <w:lang w:val="fr-FR"/>
        </w:rPr>
      </w:pPr>
    </w:p>
    <w:p w:rsidR="005D4877" w:rsidRDefault="005D4877" w:rsidP="005D4877">
      <w:pPr>
        <w:shd w:val="clear" w:color="auto" w:fill="FFFFFF"/>
        <w:autoSpaceDE w:val="0"/>
        <w:autoSpaceDN w:val="0"/>
        <w:adjustRightInd w:val="0"/>
        <w:spacing w:line="360" w:lineRule="auto"/>
        <w:ind w:left="720" w:hanging="720"/>
        <w:rPr>
          <w:color w:val="000000"/>
          <w:lang w:val="fr-FR"/>
        </w:rPr>
      </w:pPr>
    </w:p>
    <w:p w:rsidR="005D4877" w:rsidRDefault="005D4877" w:rsidP="005D4877">
      <w:pPr>
        <w:shd w:val="clear" w:color="auto" w:fill="FFFFFF"/>
        <w:autoSpaceDE w:val="0"/>
        <w:autoSpaceDN w:val="0"/>
        <w:adjustRightInd w:val="0"/>
        <w:spacing w:line="360" w:lineRule="auto"/>
        <w:ind w:left="720" w:hanging="720"/>
        <w:rPr>
          <w:color w:val="000000"/>
          <w:lang w:val="fr-FR"/>
        </w:rPr>
      </w:pPr>
    </w:p>
    <w:p w:rsidR="005D4877" w:rsidRPr="005D4877" w:rsidRDefault="005D4877" w:rsidP="005D4877">
      <w:pPr>
        <w:shd w:val="clear" w:color="auto" w:fill="FFFFFF"/>
        <w:autoSpaceDE w:val="0"/>
        <w:autoSpaceDN w:val="0"/>
        <w:adjustRightInd w:val="0"/>
        <w:spacing w:line="360" w:lineRule="auto"/>
        <w:ind w:left="720" w:hanging="720"/>
        <w:rPr>
          <w:color w:val="000000"/>
          <w:lang w:val="fr-FR"/>
        </w:rPr>
      </w:pPr>
    </w:p>
    <w:p w:rsidR="003068E2" w:rsidRPr="005D4877" w:rsidRDefault="003068E2" w:rsidP="003068E2">
      <w:pPr>
        <w:rPr>
          <w:lang w:val="fr-FR"/>
        </w:rPr>
      </w:pPr>
    </w:p>
    <w:p w:rsidR="003068E2" w:rsidRDefault="005D4877" w:rsidP="003068E2">
      <w:pPr>
        <w:tabs>
          <w:tab w:val="left" w:pos="975"/>
        </w:tabs>
        <w:jc w:val="both"/>
      </w:pPr>
      <w:r>
        <w:t>8</w:t>
      </w:r>
      <w:r w:rsidR="003068E2">
        <w:t>.  A plane leaves an airport   P at (10</w:t>
      </w:r>
      <w:r w:rsidR="003068E2" w:rsidRPr="00E442B1">
        <w:rPr>
          <w:position w:val="-4"/>
        </w:rPr>
        <w:object w:dxaOrig="139" w:dyaOrig="300">
          <v:shape id="_x0000_i1033" type="#_x0000_t75" style="width:6.9pt;height:14.8pt" o:ole="">
            <v:imagedata r:id="rId25" o:title=""/>
          </v:shape>
          <o:OLEObject Type="Embed" ProgID="Equation.3" ShapeID="_x0000_i1033" DrawAspect="Content" ObjectID="_1497193935" r:id="rId26"/>
        </w:object>
      </w:r>
      <w:r w:rsidR="003068E2">
        <w:t>S, 62</w:t>
      </w:r>
      <w:r w:rsidR="003068E2" w:rsidRPr="00E442B1">
        <w:rPr>
          <w:position w:val="-4"/>
        </w:rPr>
        <w:object w:dxaOrig="139" w:dyaOrig="300">
          <v:shape id="_x0000_i1034" type="#_x0000_t75" style="width:6.9pt;height:14.8pt" o:ole="">
            <v:imagedata r:id="rId27" o:title=""/>
          </v:shape>
          <o:OLEObject Type="Embed" ProgID="Equation.3" ShapeID="_x0000_i1034" DrawAspect="Content" ObjectID="_1497193936" r:id="rId28"/>
        </w:object>
      </w:r>
      <w:r w:rsidR="003068E2">
        <w:t>E) and flies due north at 800km/h</w:t>
      </w:r>
      <w:r w:rsidR="003068E2">
        <w:tab/>
      </w:r>
      <w:r w:rsidR="003068E2">
        <w:tab/>
      </w:r>
      <w:r w:rsidR="003068E2">
        <w:tab/>
      </w: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  <w:r>
        <w:t xml:space="preserve">(a)  </w:t>
      </w:r>
      <w:r w:rsidRPr="00CB72A8">
        <w:rPr>
          <w:b/>
        </w:rPr>
        <w:t>Find</w:t>
      </w:r>
      <w:r>
        <w:t xml:space="preserve"> its position after 2hrs   </w:t>
      </w:r>
      <w:r>
        <w:tab/>
      </w:r>
      <w:r>
        <w:tab/>
      </w:r>
      <w:r>
        <w:tab/>
        <w:t xml:space="preserve">                                                           (3mks</w:t>
      </w: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center"/>
      </w:pPr>
    </w:p>
    <w:p w:rsidR="003068E2" w:rsidRDefault="003068E2" w:rsidP="003068E2">
      <w:pPr>
        <w:tabs>
          <w:tab w:val="left" w:pos="975"/>
        </w:tabs>
        <w:jc w:val="center"/>
      </w:pPr>
    </w:p>
    <w:p w:rsidR="003068E2" w:rsidRDefault="003068E2" w:rsidP="003068E2">
      <w:pPr>
        <w:tabs>
          <w:tab w:val="left" w:pos="975"/>
        </w:tabs>
        <w:jc w:val="center"/>
      </w:pPr>
    </w:p>
    <w:p w:rsidR="003068E2" w:rsidRDefault="003068E2" w:rsidP="003068E2">
      <w:pPr>
        <w:tabs>
          <w:tab w:val="left" w:pos="975"/>
        </w:tabs>
        <w:jc w:val="center"/>
      </w:pPr>
    </w:p>
    <w:p w:rsidR="003068E2" w:rsidRDefault="003068E2" w:rsidP="003068E2">
      <w:pPr>
        <w:tabs>
          <w:tab w:val="left" w:pos="975"/>
        </w:tabs>
        <w:jc w:val="center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  <w:r>
        <w:t>The plane turns and flies at the same speed due west. It reaches Q longitude of 12</w:t>
      </w:r>
      <w:r w:rsidRPr="00A86CAD">
        <w:rPr>
          <w:position w:val="-4"/>
        </w:rPr>
        <w:object w:dxaOrig="139" w:dyaOrig="300">
          <v:shape id="_x0000_i1035" type="#_x0000_t75" style="width:6.9pt;height:14.8pt" o:ole="">
            <v:imagedata r:id="rId29" o:title=""/>
          </v:shape>
          <o:OLEObject Type="Embed" ProgID="Equation.3" ShapeID="_x0000_i1035" DrawAspect="Content" ObjectID="_1497193937" r:id="rId30"/>
        </w:object>
      </w:r>
      <w:r>
        <w:t>w</w:t>
      </w: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  <w:r>
        <w:t xml:space="preserve">(b) </w:t>
      </w:r>
      <w:r w:rsidRPr="00CB72A8">
        <w:rPr>
          <w:b/>
        </w:rPr>
        <w:t>Find</w:t>
      </w:r>
      <w:r>
        <w:t xml:space="preserve"> the distance it has travelled in nautical miles                                                        (3mks)</w:t>
      </w: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  <w:r>
        <w:t xml:space="preserve">(c)  Find the time it has taken (Take the radius of the earth to be 6370km and 1 nautical mile </w:t>
      </w:r>
    </w:p>
    <w:p w:rsidR="003068E2" w:rsidRDefault="003068E2" w:rsidP="003068E2">
      <w:pPr>
        <w:tabs>
          <w:tab w:val="left" w:pos="975"/>
        </w:tabs>
        <w:jc w:val="both"/>
      </w:pPr>
      <w:r>
        <w:t xml:space="preserve">      </w:t>
      </w:r>
      <w:proofErr w:type="gramStart"/>
      <w:r>
        <w:t>to</w:t>
      </w:r>
      <w:proofErr w:type="gramEnd"/>
      <w:r>
        <w:t xml:space="preserve"> be 1.853km)                                                                                                                (2mks)</w:t>
      </w: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  <w:r>
        <w:t xml:space="preserve">(d) If the local line at p was 1300hrs when it reached Q. </w:t>
      </w:r>
      <w:r w:rsidRPr="00CB72A8">
        <w:rPr>
          <w:b/>
        </w:rPr>
        <w:t>Find</w:t>
      </w:r>
      <w:r>
        <w:t xml:space="preserve"> the local time at Q when it landed </w:t>
      </w:r>
    </w:p>
    <w:p w:rsidR="003068E2" w:rsidRDefault="003068E2" w:rsidP="003068E2">
      <w:pPr>
        <w:tabs>
          <w:tab w:val="left" w:pos="975"/>
        </w:tabs>
        <w:jc w:val="both"/>
      </w:pPr>
      <w:r>
        <w:t xml:space="preserve">      </w:t>
      </w:r>
      <w:proofErr w:type="gramStart"/>
      <w:r>
        <w:t>at</w:t>
      </w:r>
      <w:proofErr w:type="gramEnd"/>
      <w:r>
        <w:t xml:space="preserve"> Q</w:t>
      </w:r>
      <w:r>
        <w:tab/>
        <w:t xml:space="preserve">                                                                                                                               (2mks)</w:t>
      </w: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3068E2" w:rsidRDefault="003068E2" w:rsidP="003068E2">
      <w:pPr>
        <w:tabs>
          <w:tab w:val="left" w:pos="975"/>
        </w:tabs>
        <w:jc w:val="both"/>
      </w:pPr>
    </w:p>
    <w:p w:rsidR="008057AC" w:rsidRDefault="008057AC"/>
    <w:sectPr w:rsidR="008057AC" w:rsidSect="004F0B9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20160" w:code="5"/>
      <w:pgMar w:top="1440" w:right="1440" w:bottom="1440" w:left="1440" w:header="708" w:footer="1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D7" w:rsidRDefault="00EC4AD7" w:rsidP="005D4877">
      <w:r>
        <w:separator/>
      </w:r>
    </w:p>
  </w:endnote>
  <w:endnote w:type="continuationSeparator" w:id="0">
    <w:p w:rsidR="00EC4AD7" w:rsidRDefault="00EC4AD7" w:rsidP="005D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A6" w:rsidRDefault="00813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458182"/>
      <w:docPartObj>
        <w:docPartGallery w:val="Page Numbers (Bottom of Page)"/>
        <w:docPartUnique/>
      </w:docPartObj>
    </w:sdtPr>
    <w:sdtEndPr/>
    <w:sdtContent>
      <w:p w:rsidR="005D4877" w:rsidRDefault="00EC4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E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4877" w:rsidRDefault="005D48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A6" w:rsidRDefault="00813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D7" w:rsidRDefault="00EC4AD7" w:rsidP="005D4877">
      <w:r>
        <w:separator/>
      </w:r>
    </w:p>
  </w:footnote>
  <w:footnote w:type="continuationSeparator" w:id="0">
    <w:p w:rsidR="00EC4AD7" w:rsidRDefault="00EC4AD7" w:rsidP="005D4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A6" w:rsidRDefault="00813E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A6" w:rsidRDefault="00813EA6">
    <w:pPr>
      <w:pStyle w:val="Header"/>
    </w:pPr>
    <w:r w:rsidRPr="00813EA6">
      <w:t xml:space="preserve">Powered By: </w:t>
    </w:r>
    <w:hyperlink r:id="rId1" w:history="1">
      <w:r w:rsidRPr="00A96ED8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A6" w:rsidRDefault="00813E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E1C"/>
    <w:multiLevelType w:val="hybridMultilevel"/>
    <w:tmpl w:val="B6EAD466"/>
    <w:lvl w:ilvl="0" w:tplc="6E841B62">
      <w:start w:val="1"/>
      <w:numFmt w:val="decimal"/>
      <w:lvlText w:val="%1."/>
      <w:lvlJc w:val="left"/>
      <w:pPr>
        <w:tabs>
          <w:tab w:val="num" w:pos="336"/>
        </w:tabs>
        <w:ind w:left="40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8E2"/>
    <w:rsid w:val="003068E2"/>
    <w:rsid w:val="004F0B92"/>
    <w:rsid w:val="005D4877"/>
    <w:rsid w:val="006A3974"/>
    <w:rsid w:val="00733B58"/>
    <w:rsid w:val="00750B30"/>
    <w:rsid w:val="008057AC"/>
    <w:rsid w:val="00813EA6"/>
    <w:rsid w:val="00E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8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7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3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Mukunzu f.m</dc:creator>
  <cp:lastModifiedBy>MANYAM FRANCHISE</cp:lastModifiedBy>
  <cp:revision>4</cp:revision>
  <cp:lastPrinted>2015-05-06T05:03:00Z</cp:lastPrinted>
  <dcterms:created xsi:type="dcterms:W3CDTF">2015-04-13T06:36:00Z</dcterms:created>
  <dcterms:modified xsi:type="dcterms:W3CDTF">2015-06-30T15:26:00Z</dcterms:modified>
</cp:coreProperties>
</file>