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6E" w:rsidRPr="00FD678D" w:rsidRDefault="00FF69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78D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FF6997" w:rsidRPr="00FD678D" w:rsidRDefault="00FF69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78D">
        <w:rPr>
          <w:rFonts w:ascii="Times New Roman" w:hAnsi="Times New Roman" w:cs="Times New Roman"/>
          <w:b/>
          <w:sz w:val="24"/>
          <w:szCs w:val="24"/>
          <w:u w:val="single"/>
        </w:rPr>
        <w:t>AGRICULTURE FORM 2 OPENER TERM 2 2015 EXAM</w:t>
      </w:r>
    </w:p>
    <w:p w:rsidR="0041494C" w:rsidRDefault="00FD678D" w:rsidP="002A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>State four</w:t>
      </w:r>
      <w:r w:rsidR="002A2815" w:rsidRPr="00FD678D">
        <w:rPr>
          <w:rFonts w:ascii="Times New Roman" w:hAnsi="Times New Roman" w:cs="Times New Roman"/>
          <w:sz w:val="24"/>
          <w:szCs w:val="24"/>
        </w:rPr>
        <w:t xml:space="preserve"> aspects of rainfall that influence crop growth.</w:t>
      </w:r>
      <w:r w:rsidR="002A2815" w:rsidRPr="00FD678D">
        <w:rPr>
          <w:rFonts w:ascii="Times New Roman" w:hAnsi="Times New Roman" w:cs="Times New Roman"/>
          <w:sz w:val="24"/>
          <w:szCs w:val="24"/>
        </w:rPr>
        <w:tab/>
      </w:r>
      <w:r w:rsidR="002A2815" w:rsidRPr="00FD678D">
        <w:rPr>
          <w:rFonts w:ascii="Times New Roman" w:hAnsi="Times New Roman" w:cs="Times New Roman"/>
          <w:sz w:val="24"/>
          <w:szCs w:val="24"/>
        </w:rPr>
        <w:tab/>
      </w:r>
      <w:r w:rsidR="002A2815" w:rsidRPr="00FD678D">
        <w:rPr>
          <w:rFonts w:ascii="Times New Roman" w:hAnsi="Times New Roman" w:cs="Times New Roman"/>
          <w:sz w:val="24"/>
          <w:szCs w:val="24"/>
        </w:rPr>
        <w:tab/>
        <w:t>2mks</w:t>
      </w: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42434A" w:rsidRDefault="0042434A" w:rsidP="00FD678D">
      <w:pPr>
        <w:rPr>
          <w:rFonts w:ascii="Times New Roman" w:hAnsi="Times New Roman" w:cs="Times New Roman"/>
          <w:sz w:val="24"/>
          <w:szCs w:val="24"/>
        </w:rPr>
      </w:pPr>
    </w:p>
    <w:p w:rsidR="0042434A" w:rsidRPr="00FD678D" w:rsidRDefault="0042434A" w:rsidP="00FD678D">
      <w:pPr>
        <w:rPr>
          <w:rFonts w:ascii="Times New Roman" w:hAnsi="Times New Roman" w:cs="Times New Roman"/>
          <w:sz w:val="24"/>
          <w:szCs w:val="24"/>
        </w:rPr>
      </w:pPr>
    </w:p>
    <w:p w:rsidR="002A2815" w:rsidRDefault="002A2815" w:rsidP="002A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FD678D" w:rsidRPr="00FD678D">
        <w:rPr>
          <w:rFonts w:ascii="Times New Roman" w:hAnsi="Times New Roman" w:cs="Times New Roman"/>
          <w:sz w:val="24"/>
          <w:szCs w:val="24"/>
        </w:rPr>
        <w:t>biotic factors</w:t>
      </w:r>
      <w:r w:rsidR="00447BAB" w:rsidRPr="00FD678D">
        <w:rPr>
          <w:rFonts w:ascii="Times New Roman" w:hAnsi="Times New Roman" w:cs="Times New Roman"/>
          <w:sz w:val="24"/>
          <w:szCs w:val="24"/>
        </w:rPr>
        <w:t xml:space="preserve"> that influence agriculture.</w:t>
      </w:r>
      <w:r w:rsidR="00447BAB" w:rsidRPr="00FD678D">
        <w:rPr>
          <w:rFonts w:ascii="Times New Roman" w:hAnsi="Times New Roman" w:cs="Times New Roman"/>
          <w:sz w:val="24"/>
          <w:szCs w:val="24"/>
        </w:rPr>
        <w:tab/>
      </w:r>
      <w:r w:rsidR="00447BAB" w:rsidRPr="00FD678D">
        <w:rPr>
          <w:rFonts w:ascii="Times New Roman" w:hAnsi="Times New Roman" w:cs="Times New Roman"/>
          <w:sz w:val="24"/>
          <w:szCs w:val="24"/>
        </w:rPr>
        <w:tab/>
      </w:r>
      <w:r w:rsidR="00447BAB" w:rsidRPr="00FD678D">
        <w:rPr>
          <w:rFonts w:ascii="Times New Roman" w:hAnsi="Times New Roman" w:cs="Times New Roman"/>
          <w:sz w:val="24"/>
          <w:szCs w:val="24"/>
        </w:rPr>
        <w:tab/>
      </w:r>
      <w:r w:rsidR="00447BAB" w:rsidRPr="00FD678D">
        <w:rPr>
          <w:rFonts w:ascii="Times New Roman" w:hAnsi="Times New Roman" w:cs="Times New Roman"/>
          <w:sz w:val="24"/>
          <w:szCs w:val="24"/>
        </w:rPr>
        <w:tab/>
        <w:t>2mks</w:t>
      </w:r>
    </w:p>
    <w:p w:rsidR="00FD678D" w:rsidRPr="00FD678D" w:rsidRDefault="00FD678D" w:rsidP="00FD6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42434A" w:rsidRPr="00FD678D" w:rsidRDefault="0042434A" w:rsidP="00FD678D">
      <w:pPr>
        <w:rPr>
          <w:rFonts w:ascii="Times New Roman" w:hAnsi="Times New Roman" w:cs="Times New Roman"/>
          <w:sz w:val="24"/>
          <w:szCs w:val="24"/>
        </w:rPr>
      </w:pPr>
    </w:p>
    <w:p w:rsidR="00447BAB" w:rsidRDefault="00447BAB" w:rsidP="002A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>What is soil profile?</w:t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  <w:t>1mk</w:t>
      </w:r>
    </w:p>
    <w:p w:rsidR="00FD678D" w:rsidRP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447BAB" w:rsidRDefault="00447BAB" w:rsidP="002A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>State the importance of soil testing.</w:t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  <w:t>2mks</w:t>
      </w:r>
    </w:p>
    <w:p w:rsidR="00FD678D" w:rsidRPr="00FD678D" w:rsidRDefault="00FD678D" w:rsidP="00FD6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678D" w:rsidRP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447BAB" w:rsidRDefault="00447BAB" w:rsidP="002A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>Name two tools used for cutting</w:t>
      </w:r>
      <w:r w:rsidR="00044962" w:rsidRPr="00FD678D">
        <w:rPr>
          <w:rFonts w:ascii="Times New Roman" w:hAnsi="Times New Roman" w:cs="Times New Roman"/>
          <w:sz w:val="24"/>
          <w:szCs w:val="24"/>
        </w:rPr>
        <w:t xml:space="preserve"> galvanized iron pipes.</w:t>
      </w:r>
      <w:r w:rsidR="00044962" w:rsidRPr="00FD678D">
        <w:rPr>
          <w:rFonts w:ascii="Times New Roman" w:hAnsi="Times New Roman" w:cs="Times New Roman"/>
          <w:sz w:val="24"/>
          <w:szCs w:val="24"/>
        </w:rPr>
        <w:tab/>
      </w:r>
      <w:r w:rsidR="00044962" w:rsidRPr="00FD678D">
        <w:rPr>
          <w:rFonts w:ascii="Times New Roman" w:hAnsi="Times New Roman" w:cs="Times New Roman"/>
          <w:sz w:val="24"/>
          <w:szCs w:val="24"/>
        </w:rPr>
        <w:tab/>
      </w:r>
      <w:r w:rsidR="00044962" w:rsidRPr="00FD678D">
        <w:rPr>
          <w:rFonts w:ascii="Times New Roman" w:hAnsi="Times New Roman" w:cs="Times New Roman"/>
          <w:sz w:val="24"/>
          <w:szCs w:val="24"/>
        </w:rPr>
        <w:tab/>
      </w:r>
      <w:r w:rsidR="00044962" w:rsidRPr="00FD678D">
        <w:rPr>
          <w:rFonts w:ascii="Times New Roman" w:hAnsi="Times New Roman" w:cs="Times New Roman"/>
          <w:sz w:val="24"/>
          <w:szCs w:val="24"/>
        </w:rPr>
        <w:tab/>
        <w:t>2mks</w:t>
      </w: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P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044962" w:rsidRDefault="00D66099" w:rsidP="002A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 xml:space="preserve">Name four categories of farm </w:t>
      </w:r>
      <w:r w:rsidR="00FD678D" w:rsidRPr="00FD678D">
        <w:rPr>
          <w:rFonts w:ascii="Times New Roman" w:hAnsi="Times New Roman" w:cs="Times New Roman"/>
          <w:sz w:val="24"/>
          <w:szCs w:val="24"/>
        </w:rPr>
        <w:t>tools.</w:t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  <w:t>2mks</w:t>
      </w:r>
    </w:p>
    <w:p w:rsidR="00FD678D" w:rsidRPr="00FD678D" w:rsidRDefault="00FD678D" w:rsidP="00FD6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P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D66099" w:rsidRDefault="00D66099" w:rsidP="002A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>State factors that are considered when selecting a garden tool for primary cultivation.</w:t>
      </w:r>
      <w:r w:rsidRPr="00FD678D">
        <w:rPr>
          <w:rFonts w:ascii="Times New Roman" w:hAnsi="Times New Roman" w:cs="Times New Roman"/>
          <w:sz w:val="24"/>
          <w:szCs w:val="24"/>
        </w:rPr>
        <w:tab/>
        <w:t>2mks</w:t>
      </w: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42434A" w:rsidRPr="00FD678D" w:rsidRDefault="0042434A" w:rsidP="00FD678D">
      <w:pPr>
        <w:rPr>
          <w:rFonts w:ascii="Times New Roman" w:hAnsi="Times New Roman" w:cs="Times New Roman"/>
          <w:sz w:val="24"/>
          <w:szCs w:val="24"/>
        </w:rPr>
      </w:pPr>
    </w:p>
    <w:p w:rsidR="00C43E3D" w:rsidRDefault="00FD678D" w:rsidP="002A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>Highlight four</w:t>
      </w:r>
      <w:r w:rsidR="00C43E3D" w:rsidRPr="00FD678D">
        <w:rPr>
          <w:rFonts w:ascii="Times New Roman" w:hAnsi="Times New Roman" w:cs="Times New Roman"/>
          <w:sz w:val="24"/>
          <w:szCs w:val="24"/>
        </w:rPr>
        <w:t xml:space="preserve"> farming practices that may </w:t>
      </w:r>
      <w:r w:rsidR="009A4328" w:rsidRPr="00FD678D">
        <w:rPr>
          <w:rFonts w:ascii="Times New Roman" w:hAnsi="Times New Roman" w:cs="Times New Roman"/>
          <w:sz w:val="24"/>
          <w:szCs w:val="24"/>
        </w:rPr>
        <w:t xml:space="preserve"> help in achieving minimum tillage.</w:t>
      </w:r>
      <w:r w:rsidR="009A4328" w:rsidRPr="00FD678D">
        <w:rPr>
          <w:rFonts w:ascii="Times New Roman" w:hAnsi="Times New Roman" w:cs="Times New Roman"/>
          <w:sz w:val="24"/>
          <w:szCs w:val="24"/>
        </w:rPr>
        <w:tab/>
      </w:r>
      <w:r w:rsidR="009A4328" w:rsidRPr="00FD678D">
        <w:rPr>
          <w:rFonts w:ascii="Times New Roman" w:hAnsi="Times New Roman" w:cs="Times New Roman"/>
          <w:sz w:val="24"/>
          <w:szCs w:val="24"/>
        </w:rPr>
        <w:tab/>
        <w:t>4mks</w:t>
      </w:r>
    </w:p>
    <w:p w:rsidR="00FD678D" w:rsidRPr="00FD678D" w:rsidRDefault="00FD678D" w:rsidP="00FD6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P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9A4328" w:rsidRDefault="009A4328" w:rsidP="002A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>State three farming practices that may lead to soil erosion.</w:t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  <w:t>3mks</w:t>
      </w: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P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9A4328" w:rsidRDefault="009A4328" w:rsidP="002A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>State four benefits of using organic mulches.</w:t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  <w:t>2mks</w:t>
      </w: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P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9A4328" w:rsidRDefault="009A4328" w:rsidP="002A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>Give any two types of pumps that are used to lift water in a farm.</w:t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  <w:t>2mks</w:t>
      </w: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P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Default="00FD678D" w:rsidP="002A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 xml:space="preserve">Discuss the importance of livestock to a Kenyan </w:t>
      </w:r>
      <w:r>
        <w:rPr>
          <w:rFonts w:ascii="Times New Roman" w:hAnsi="Times New Roman" w:cs="Times New Roman"/>
          <w:sz w:val="24"/>
          <w:szCs w:val="24"/>
        </w:rPr>
        <w:t>farmer.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>4mks</w:t>
      </w: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P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Pr="00FD678D" w:rsidRDefault="00FD678D" w:rsidP="002A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>Define the following terms</w:t>
      </w:r>
    </w:p>
    <w:p w:rsidR="00FD678D" w:rsidRDefault="00FD678D" w:rsidP="00FD6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>Agricultural economics.</w:t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  <w:t>1mk</w:t>
      </w:r>
    </w:p>
    <w:p w:rsid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Pr="00FD678D" w:rsidRDefault="00FD678D" w:rsidP="00FD678D">
      <w:pPr>
        <w:rPr>
          <w:rFonts w:ascii="Times New Roman" w:hAnsi="Times New Roman" w:cs="Times New Roman"/>
          <w:sz w:val="24"/>
          <w:szCs w:val="24"/>
        </w:rPr>
      </w:pPr>
    </w:p>
    <w:p w:rsidR="00FD678D" w:rsidRPr="00FD678D" w:rsidRDefault="00FD678D" w:rsidP="00FD6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8D">
        <w:rPr>
          <w:rFonts w:ascii="Times New Roman" w:hAnsi="Times New Roman" w:cs="Times New Roman"/>
          <w:sz w:val="24"/>
          <w:szCs w:val="24"/>
        </w:rPr>
        <w:t>Scarcity.</w:t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</w:r>
      <w:r w:rsidRPr="00FD678D">
        <w:rPr>
          <w:rFonts w:ascii="Times New Roman" w:hAnsi="Times New Roman" w:cs="Times New Roman"/>
          <w:sz w:val="24"/>
          <w:szCs w:val="24"/>
        </w:rPr>
        <w:tab/>
        <w:t>1mk</w:t>
      </w:r>
    </w:p>
    <w:sectPr w:rsidR="00FD678D" w:rsidRPr="00FD678D" w:rsidSect="00424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C89" w:rsidRDefault="00F43C89" w:rsidP="00271955">
      <w:pPr>
        <w:spacing w:after="0" w:line="240" w:lineRule="auto"/>
      </w:pPr>
      <w:r>
        <w:separator/>
      </w:r>
    </w:p>
  </w:endnote>
  <w:endnote w:type="continuationSeparator" w:id="1">
    <w:p w:rsidR="00F43C89" w:rsidRDefault="00F43C89" w:rsidP="002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6B" w:rsidRDefault="00C040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62"/>
      <w:docPartObj>
        <w:docPartGallery w:val="Page Numbers (Bottom of Page)"/>
        <w:docPartUnique/>
      </w:docPartObj>
    </w:sdtPr>
    <w:sdtContent>
      <w:p w:rsidR="00271955" w:rsidRDefault="00AE4DE6">
        <w:pPr>
          <w:pStyle w:val="Footer"/>
          <w:jc w:val="center"/>
        </w:pPr>
        <w:fldSimple w:instr=" PAGE   \* MERGEFORMAT ">
          <w:r w:rsidR="00C0406B">
            <w:rPr>
              <w:noProof/>
            </w:rPr>
            <w:t>1</w:t>
          </w:r>
        </w:fldSimple>
      </w:p>
    </w:sdtContent>
  </w:sdt>
  <w:p w:rsidR="00271955" w:rsidRDefault="002719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6B" w:rsidRDefault="00C04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C89" w:rsidRDefault="00F43C89" w:rsidP="00271955">
      <w:pPr>
        <w:spacing w:after="0" w:line="240" w:lineRule="auto"/>
      </w:pPr>
      <w:r>
        <w:separator/>
      </w:r>
    </w:p>
  </w:footnote>
  <w:footnote w:type="continuationSeparator" w:id="1">
    <w:p w:rsidR="00F43C89" w:rsidRDefault="00F43C89" w:rsidP="0027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6B" w:rsidRDefault="00C040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6B" w:rsidRDefault="00C0406B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6B" w:rsidRDefault="00C040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4B3"/>
    <w:multiLevelType w:val="hybridMultilevel"/>
    <w:tmpl w:val="EAA413D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4B53DE"/>
    <w:multiLevelType w:val="hybridMultilevel"/>
    <w:tmpl w:val="46F82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997"/>
    <w:rsid w:val="00044962"/>
    <w:rsid w:val="00271955"/>
    <w:rsid w:val="002A2815"/>
    <w:rsid w:val="002B046E"/>
    <w:rsid w:val="0041494C"/>
    <w:rsid w:val="0042434A"/>
    <w:rsid w:val="00447BAB"/>
    <w:rsid w:val="0055113A"/>
    <w:rsid w:val="009A4328"/>
    <w:rsid w:val="00A02CD7"/>
    <w:rsid w:val="00AE4DE6"/>
    <w:rsid w:val="00C0406B"/>
    <w:rsid w:val="00C43E3D"/>
    <w:rsid w:val="00D66099"/>
    <w:rsid w:val="00F43C89"/>
    <w:rsid w:val="00FD678D"/>
    <w:rsid w:val="00F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1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955"/>
  </w:style>
  <w:style w:type="paragraph" w:styleId="Footer">
    <w:name w:val="footer"/>
    <w:basedOn w:val="Normal"/>
    <w:link w:val="FooterChar"/>
    <w:uiPriority w:val="99"/>
    <w:unhideWhenUsed/>
    <w:rsid w:val="00271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55"/>
  </w:style>
  <w:style w:type="character" w:styleId="Hyperlink">
    <w:name w:val="Hyperlink"/>
    <w:basedOn w:val="DefaultParagraphFont"/>
    <w:uiPriority w:val="99"/>
    <w:semiHidden/>
    <w:unhideWhenUsed/>
    <w:rsid w:val="00C04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5</cp:revision>
  <dcterms:created xsi:type="dcterms:W3CDTF">2015-04-22T08:17:00Z</dcterms:created>
  <dcterms:modified xsi:type="dcterms:W3CDTF">2015-05-27T11:31:00Z</dcterms:modified>
</cp:coreProperties>
</file>