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B9EA1" w14:textId="03A78F94" w:rsidR="00DA5B69" w:rsidRPr="003C65D0" w:rsidRDefault="00515969" w:rsidP="00DA5B6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CHUMA</w:t>
      </w:r>
      <w:r w:rsidR="00DA5B69" w:rsidRPr="003C65D0">
        <w:rPr>
          <w:rFonts w:ascii="Times New Roman" w:hAnsi="Times New Roman" w:cs="Times New Roman"/>
          <w:sz w:val="24"/>
          <w:szCs w:val="24"/>
        </w:rPr>
        <w:t xml:space="preserve"> traders</w:t>
      </w:r>
    </w:p>
    <w:p w14:paraId="16C17263" w14:textId="77777777" w:rsidR="00DA5B69" w:rsidRPr="003C65D0" w:rsidRDefault="00DA5B69" w:rsidP="00DA5B6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  <w:t xml:space="preserve">Balance sheet </w:t>
      </w:r>
    </w:p>
    <w:p w14:paraId="164E0906" w14:textId="478DF6D7" w:rsidR="00DA5B69" w:rsidRPr="003C65D0" w:rsidRDefault="00DA5B69" w:rsidP="00DA5B6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  <w:t>As at 31</w:t>
      </w:r>
      <w:r w:rsidRPr="003C65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C65D0">
        <w:rPr>
          <w:rFonts w:ascii="Times New Roman" w:hAnsi="Times New Roman" w:cs="Times New Roman"/>
          <w:sz w:val="24"/>
          <w:szCs w:val="24"/>
        </w:rPr>
        <w:t>October 20</w:t>
      </w:r>
      <w:r w:rsidR="00515969" w:rsidRPr="003C65D0">
        <w:rPr>
          <w:rFonts w:ascii="Times New Roman" w:hAnsi="Times New Roman" w:cs="Times New Roman"/>
          <w:sz w:val="24"/>
          <w:szCs w:val="24"/>
        </w:rPr>
        <w:t>20</w:t>
      </w:r>
    </w:p>
    <w:p w14:paraId="4ABCE27A" w14:textId="77777777" w:rsidR="00DA5B69" w:rsidRPr="003C65D0" w:rsidRDefault="00DA5B69" w:rsidP="00DA5B6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pPr w:leftFromText="180" w:rightFromText="180" w:vertAnchor="text" w:tblpX="44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</w:tblGrid>
      <w:tr w:rsidR="00DA5B69" w:rsidRPr="003C65D0" w14:paraId="6C8F68E5" w14:textId="77777777" w:rsidTr="001A2566">
        <w:trPr>
          <w:trHeight w:val="2790"/>
        </w:trPr>
        <w:tc>
          <w:tcPr>
            <w:tcW w:w="6030" w:type="dxa"/>
            <w:tcBorders>
              <w:top w:val="nil"/>
              <w:bottom w:val="nil"/>
              <w:right w:val="nil"/>
            </w:tcBorders>
          </w:tcPr>
          <w:p w14:paraId="4B493E1B" w14:textId="77777777" w:rsidR="00DA5B69" w:rsidRPr="003C65D0" w:rsidRDefault="00DA5B69" w:rsidP="001A25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Liabilities         ksh.</w:t>
            </w:r>
          </w:p>
          <w:p w14:paraId="53E07F34" w14:textId="77777777" w:rsidR="00DA5B69" w:rsidRPr="003C65D0" w:rsidRDefault="00DA5B69" w:rsidP="001A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 Creditors         26,000√</w:t>
            </w:r>
          </w:p>
          <w:p w14:paraId="667CCF38" w14:textId="77777777" w:rsidR="00DA5B69" w:rsidRPr="003C65D0" w:rsidRDefault="00DA5B69" w:rsidP="001A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Bank overdraft 15,000√</w:t>
            </w:r>
          </w:p>
          <w:p w14:paraId="5D2695AC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Capital               </w:t>
            </w:r>
            <w:r w:rsidRPr="003C6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100,000</w:t>
            </w: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2C48CAC4" w14:textId="77777777" w:rsidR="00DA5B69" w:rsidRPr="003C65D0" w:rsidRDefault="00DA5B69" w:rsidP="001A256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14:paraId="7F978E87" w14:textId="77777777" w:rsidR="00DA5B69" w:rsidRPr="003C65D0" w:rsidRDefault="00DA5B69" w:rsidP="001A256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BC43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53D8" w14:textId="77777777" w:rsidR="00DA5B69" w:rsidRPr="003C65D0" w:rsidRDefault="00DA5B69" w:rsidP="001A2566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C65D0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141,000</w:t>
            </w:r>
          </w:p>
        </w:tc>
      </w:tr>
      <w:tr w:rsidR="00DA5B69" w:rsidRPr="003C65D0" w14:paraId="35E9A70F" w14:textId="77777777" w:rsidTr="001A2566">
        <w:trPr>
          <w:trHeight w:val="168"/>
        </w:trPr>
        <w:tc>
          <w:tcPr>
            <w:tcW w:w="6030" w:type="dxa"/>
            <w:tcBorders>
              <w:top w:val="nil"/>
              <w:bottom w:val="nil"/>
              <w:right w:val="nil"/>
            </w:tcBorders>
          </w:tcPr>
          <w:p w14:paraId="54B81AD1" w14:textId="77777777" w:rsidR="00DA5B69" w:rsidRPr="003C65D0" w:rsidRDefault="00DA5B69" w:rsidP="001A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AA9D6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65D0">
        <w:rPr>
          <w:rFonts w:ascii="Times New Roman" w:hAnsi="Times New Roman" w:cs="Times New Roman"/>
          <w:b/>
          <w:i/>
          <w:sz w:val="24"/>
          <w:szCs w:val="24"/>
        </w:rPr>
        <w:t xml:space="preserve">Current Asset  </w:t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ksh.</w:t>
      </w:r>
    </w:p>
    <w:p w14:paraId="17126A36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Cash in hand</w:t>
      </w:r>
      <w:r w:rsidRPr="003C65D0">
        <w:rPr>
          <w:rFonts w:ascii="Times New Roman" w:hAnsi="Times New Roman" w:cs="Times New Roman"/>
          <w:sz w:val="24"/>
          <w:szCs w:val="24"/>
        </w:rPr>
        <w:tab/>
        <w:t xml:space="preserve">          4,000√</w:t>
      </w:r>
    </w:p>
    <w:p w14:paraId="38814992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Debtors                         37,000√</w:t>
      </w:r>
    </w:p>
    <w:p w14:paraId="52F04978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Stock                                      28,000√</w:t>
      </w:r>
    </w:p>
    <w:p w14:paraId="673F5BDB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65D0">
        <w:rPr>
          <w:rFonts w:ascii="Times New Roman" w:hAnsi="Times New Roman" w:cs="Times New Roman"/>
          <w:b/>
          <w:i/>
          <w:sz w:val="24"/>
          <w:szCs w:val="24"/>
        </w:rPr>
        <w:t>Fixed  Assets</w:t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4B3C38B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Fixtures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  <w:t>2,000√</w:t>
      </w:r>
    </w:p>
    <w:p w14:paraId="7F615CF2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</w:p>
    <w:p w14:paraId="5537AB9F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Motor vehicle           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70,000√</w:t>
      </w:r>
    </w:p>
    <w:p w14:paraId="53BFC867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7F7808DB" w14:textId="77777777" w:rsidR="00DA5B69" w:rsidRPr="003C65D0" w:rsidRDefault="00DA5B69" w:rsidP="00DA5B6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65D0">
        <w:rPr>
          <w:rFonts w:ascii="Times New Roman" w:hAnsi="Times New Roman" w:cs="Times New Roman"/>
          <w:b/>
          <w:sz w:val="24"/>
          <w:szCs w:val="24"/>
          <w:u w:val="double"/>
        </w:rPr>
        <w:t>141,000</w:t>
      </w:r>
    </w:p>
    <w:p w14:paraId="3AF8B9E9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</w:p>
    <w:p w14:paraId="7300FF53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NB. Order of liquidity </w:t>
      </w:r>
      <w:r w:rsidRPr="003C65D0">
        <w:rPr>
          <w:rFonts w:ascii="Times New Roman" w:hAnsi="Times New Roman" w:cs="Times New Roman"/>
          <w:b/>
          <w:sz w:val="24"/>
          <w:szCs w:val="24"/>
        </w:rPr>
        <w:t>MUST</w:t>
      </w:r>
      <w:r w:rsidRPr="003C65D0">
        <w:rPr>
          <w:rFonts w:ascii="Times New Roman" w:hAnsi="Times New Roman" w:cs="Times New Roman"/>
          <w:sz w:val="24"/>
          <w:szCs w:val="24"/>
        </w:rPr>
        <w:t xml:space="preserve"> be followed to score.              </w:t>
      </w:r>
      <w:r w:rsidRPr="003C65D0">
        <w:rPr>
          <w:rFonts w:ascii="Times New Roman" w:hAnsi="Times New Roman" w:cs="Times New Roman"/>
          <w:b/>
          <w:sz w:val="24"/>
          <w:szCs w:val="24"/>
        </w:rPr>
        <w:t>8ticks @1/2= 4mks</w:t>
      </w:r>
    </w:p>
    <w:p w14:paraId="51A4F71B" w14:textId="77777777" w:rsidR="003868E5" w:rsidRDefault="003868E5" w:rsidP="003868E5"/>
    <w:p w14:paraId="458D71F7" w14:textId="039DA3E3" w:rsidR="00DA5B69" w:rsidRPr="003C65D0" w:rsidRDefault="00DA5B69" w:rsidP="003868E5">
      <w:r w:rsidRPr="003C65D0">
        <w:tab/>
      </w:r>
    </w:p>
    <w:p w14:paraId="03B146BD" w14:textId="63B03CB5" w:rsidR="00833898" w:rsidRPr="003C65D0" w:rsidRDefault="00833898" w:rsidP="00AD637A">
      <w:bookmarkStart w:id="0" w:name="_GoBack"/>
      <w:bookmarkEnd w:id="0"/>
      <w:r w:rsidRPr="00AD637A">
        <w:tab/>
      </w:r>
      <w:r w:rsidRPr="003C65D0">
        <w:tab/>
      </w:r>
      <w:r w:rsidRPr="003C65D0">
        <w:tab/>
        <w:t>(4x1=4mks)</w:t>
      </w:r>
    </w:p>
    <w:p w14:paraId="40E85933" w14:textId="071A848D" w:rsidR="00DA5B69" w:rsidRPr="003C65D0" w:rsidRDefault="00DA5B69" w:rsidP="00DA5B69">
      <w:pPr>
        <w:pStyle w:val="ListParagraph"/>
        <w:tabs>
          <w:tab w:val="left" w:pos="97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2CB2DB63" w14:textId="78FF6A85" w:rsidR="00DA5B69" w:rsidRPr="00AD637A" w:rsidRDefault="00DA5B69" w:rsidP="00AD637A">
      <w:r w:rsidRPr="00AD637A">
        <w:t xml:space="preserve">Factors that determine the amount of money that an individual may hold in order to meet unexpected expenses. </w:t>
      </w:r>
    </w:p>
    <w:p w14:paraId="649720FB" w14:textId="77777777" w:rsidR="00DA5B69" w:rsidRPr="00AD637A" w:rsidRDefault="00DA5B69" w:rsidP="00AD637A">
      <w:r w:rsidRPr="00AD637A">
        <w:t>Level of income.</w:t>
      </w:r>
    </w:p>
    <w:p w14:paraId="14D929FC" w14:textId="77777777" w:rsidR="00DA5B69" w:rsidRPr="00AD637A" w:rsidRDefault="00DA5B69" w:rsidP="00AD637A">
      <w:r w:rsidRPr="00AD637A">
        <w:t>Family status.</w:t>
      </w:r>
    </w:p>
    <w:p w14:paraId="6A2C5221" w14:textId="77777777" w:rsidR="00DA5B69" w:rsidRPr="00AD637A" w:rsidRDefault="00DA5B69" w:rsidP="00AD637A">
      <w:r w:rsidRPr="00AD637A">
        <w:t>Age of an individual.</w:t>
      </w:r>
    </w:p>
    <w:p w14:paraId="4157B4EC" w14:textId="77777777" w:rsidR="00DA5B69" w:rsidRPr="00AD637A" w:rsidRDefault="00DA5B69" w:rsidP="00AD637A">
      <w:r w:rsidRPr="00AD637A">
        <w:t>Number of dependants.</w:t>
      </w:r>
    </w:p>
    <w:p w14:paraId="5CC4A204" w14:textId="77777777" w:rsidR="00DA5B69" w:rsidRPr="00AD637A" w:rsidRDefault="00DA5B69" w:rsidP="00AD637A">
      <w:r w:rsidRPr="00AD637A">
        <w:t>Individuals temperament /attitude towards life.</w:t>
      </w:r>
    </w:p>
    <w:p w14:paraId="7E885CF3" w14:textId="77777777" w:rsidR="00DA5B69" w:rsidRPr="00AD637A" w:rsidRDefault="00DA5B69" w:rsidP="00AD637A">
      <w:r w:rsidRPr="00AD637A">
        <w:t>Duration between incomes /frequency of obtaining income.</w:t>
      </w:r>
    </w:p>
    <w:p w14:paraId="5062CCE3" w14:textId="77777777" w:rsidR="00DA5B69" w:rsidRPr="003C65D0" w:rsidRDefault="00DA5B69" w:rsidP="00DA5B69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795B0EFB" w14:textId="77777777" w:rsidR="00DA5B69" w:rsidRPr="00AD637A" w:rsidRDefault="00DA5B69" w:rsidP="00AD637A">
      <w:r w:rsidRPr="00AD637A">
        <w:t>12.</w:t>
      </w:r>
      <w:r w:rsidRPr="00AD637A">
        <w:tab/>
        <w:t xml:space="preserve">Reasons why the Kenya government has been organizing seminars and workshops for training youth in business. </w:t>
      </w:r>
    </w:p>
    <w:p w14:paraId="355AB051" w14:textId="77777777" w:rsidR="00DA5B69" w:rsidRPr="00AD637A" w:rsidRDefault="00DA5B69" w:rsidP="00AD637A">
      <w:r w:rsidRPr="00AD637A">
        <w:t>Exposure them to modern development in business.</w:t>
      </w:r>
    </w:p>
    <w:p w14:paraId="732AD416" w14:textId="77777777" w:rsidR="00DA5B69" w:rsidRPr="00AD637A" w:rsidRDefault="00DA5B69" w:rsidP="00AD637A">
      <w:r w:rsidRPr="00AD637A">
        <w:t>Education them on efficient methods of operating business.</w:t>
      </w:r>
    </w:p>
    <w:p w14:paraId="4D1746D4" w14:textId="77777777" w:rsidR="00DA5B69" w:rsidRPr="00AD637A" w:rsidRDefault="00DA5B69" w:rsidP="00AD637A">
      <w:r w:rsidRPr="00AD637A">
        <w:t>To impart proper business ethics.</w:t>
      </w:r>
    </w:p>
    <w:p w14:paraId="11051028" w14:textId="77777777" w:rsidR="00DA5B69" w:rsidRPr="00AD637A" w:rsidRDefault="00DA5B69" w:rsidP="00AD637A">
      <w:r w:rsidRPr="00AD637A">
        <w:lastRenderedPageBreak/>
        <w:t>Inform them on the actions available profitable business opportunities.</w:t>
      </w:r>
    </w:p>
    <w:p w14:paraId="0A49798B" w14:textId="77777777" w:rsidR="00DA5B69" w:rsidRPr="00AD637A" w:rsidRDefault="00DA5B69" w:rsidP="00AD637A">
      <w:r w:rsidRPr="00AD637A">
        <w:t>Expose them on government policy on business activities in the country.</w:t>
      </w:r>
    </w:p>
    <w:p w14:paraId="3FC88703" w14:textId="77777777" w:rsidR="00DA5B69" w:rsidRPr="00AD637A" w:rsidRDefault="00DA5B69" w:rsidP="00AD637A">
      <w:r w:rsidRPr="00AD637A">
        <w:t>Expose them to problems facing them  and the possible solutions.</w:t>
      </w:r>
    </w:p>
    <w:p w14:paraId="0AF05CCE" w14:textId="77777777" w:rsidR="00DA5B69" w:rsidRPr="003C65D0" w:rsidRDefault="00DA5B69" w:rsidP="00DA5B69">
      <w:pPr>
        <w:ind w:left="648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Any 4x1=4mk</w:t>
      </w:r>
    </w:p>
    <w:p w14:paraId="4224EEBA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</w:p>
    <w:p w14:paraId="1DE72FA3" w14:textId="77777777" w:rsidR="00DA5B69" w:rsidRPr="00AD637A" w:rsidRDefault="00DA5B69" w:rsidP="00AD637A">
      <w:r w:rsidRPr="003C65D0">
        <w:t>13.</w:t>
      </w:r>
      <w:r w:rsidRPr="003C65D0">
        <w:tab/>
      </w:r>
      <w:r w:rsidRPr="00AD637A">
        <w:t xml:space="preserve">Circumstances under which an entrepreneur may establish his/her business where other business already exists. </w:t>
      </w:r>
    </w:p>
    <w:p w14:paraId="491B406E" w14:textId="77777777" w:rsidR="00DA5B69" w:rsidRPr="00AD637A" w:rsidRDefault="00DA5B69" w:rsidP="00AD637A">
      <w:r w:rsidRPr="00AD637A">
        <w:t>When he wants to benefit from the already existing or available trained and skilled labor force.</w:t>
      </w:r>
    </w:p>
    <w:p w14:paraId="358388FD" w14:textId="77777777" w:rsidR="00DA5B69" w:rsidRPr="00AD637A" w:rsidRDefault="00DA5B69" w:rsidP="00AD637A">
      <w:r w:rsidRPr="00AD637A">
        <w:t>When he want to benefit from the already available improved infrastructure.</w:t>
      </w:r>
    </w:p>
    <w:p w14:paraId="122B2143" w14:textId="77777777" w:rsidR="00DA5B69" w:rsidRPr="00AD637A" w:rsidRDefault="00DA5B69" w:rsidP="00AD637A">
      <w:r w:rsidRPr="00AD637A">
        <w:t>When he want to benefit from services such as banking and insurance that will be readily available.</w:t>
      </w:r>
    </w:p>
    <w:p w14:paraId="1BA7C888" w14:textId="77777777" w:rsidR="00DA5B69" w:rsidRPr="00AD637A" w:rsidRDefault="00DA5B69" w:rsidP="00AD637A">
      <w:r w:rsidRPr="00AD637A">
        <w:t>When he want to benefit from complementally industries /goods that will be readily available.</w:t>
      </w:r>
    </w:p>
    <w:p w14:paraId="0EC4BDEF" w14:textId="77777777" w:rsidR="00DA5B69" w:rsidRPr="00AD637A" w:rsidRDefault="00DA5B69" w:rsidP="00AD637A">
      <w:r w:rsidRPr="00AD637A">
        <w:t>If he want to benefit from joint research with other business.</w:t>
      </w:r>
    </w:p>
    <w:p w14:paraId="2CB739F7" w14:textId="77777777" w:rsidR="00DA5B69" w:rsidRPr="00AD637A" w:rsidRDefault="00DA5B69" w:rsidP="00AD637A">
      <w:r w:rsidRPr="00AD637A">
        <w:t>If he want to benefit from already available market /readily available market from other firms.</w:t>
      </w:r>
    </w:p>
    <w:p w14:paraId="0C377ECB" w14:textId="77777777" w:rsidR="00DA5B69" w:rsidRPr="00AD637A" w:rsidRDefault="00DA5B69" w:rsidP="00AD637A">
      <w:r w:rsidRPr="00AD637A">
        <w:t>If he wants to benefit from the joint disposal of wastes products with other firms.</w:t>
      </w:r>
    </w:p>
    <w:p w14:paraId="4807DEDA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70FD385E" w14:textId="629574B4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14.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Difference </w:t>
      </w:r>
      <w:r w:rsidR="0047675D" w:rsidRPr="003C65D0">
        <w:rPr>
          <w:rFonts w:ascii="Times New Roman" w:hAnsi="Times New Roman" w:cs="Times New Roman"/>
          <w:b/>
          <w:sz w:val="24"/>
          <w:szCs w:val="24"/>
        </w:rPr>
        <w:t>between a</w:t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 public limited company and a partnership. </w:t>
      </w:r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4500"/>
      </w:tblGrid>
      <w:tr w:rsidR="00DA5B69" w:rsidRPr="003C65D0" w14:paraId="14CACFE1" w14:textId="77777777" w:rsidTr="001A2566">
        <w:tc>
          <w:tcPr>
            <w:tcW w:w="540" w:type="dxa"/>
          </w:tcPr>
          <w:p w14:paraId="3D6872EC" w14:textId="77777777" w:rsidR="00DA5B69" w:rsidRPr="003C65D0" w:rsidRDefault="00DA5B69" w:rsidP="001A25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B0D9C7A" w14:textId="77777777" w:rsidR="00DA5B69" w:rsidRPr="003C65D0" w:rsidRDefault="00DA5B69" w:rsidP="001A2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sz w:val="24"/>
                <w:szCs w:val="24"/>
              </w:rPr>
              <w:t>Public limited company</w:t>
            </w:r>
          </w:p>
        </w:tc>
        <w:tc>
          <w:tcPr>
            <w:tcW w:w="4500" w:type="dxa"/>
          </w:tcPr>
          <w:p w14:paraId="0438DEDF" w14:textId="77777777" w:rsidR="00DA5B69" w:rsidRPr="003C65D0" w:rsidRDefault="00DA5B69" w:rsidP="001A2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</w:p>
        </w:tc>
      </w:tr>
      <w:tr w:rsidR="00DA5B69" w:rsidRPr="003C65D0" w14:paraId="248CE3D7" w14:textId="77777777" w:rsidTr="001A2566">
        <w:tc>
          <w:tcPr>
            <w:tcW w:w="540" w:type="dxa"/>
          </w:tcPr>
          <w:p w14:paraId="4395AD6D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02AFB66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Formed by a minimum of shareholders and no maximum.</w:t>
            </w:r>
          </w:p>
        </w:tc>
        <w:tc>
          <w:tcPr>
            <w:tcW w:w="4500" w:type="dxa"/>
          </w:tcPr>
          <w:p w14:paraId="6BFB58DC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Formed by between 2 to 20 partners except for special partnership.</w:t>
            </w:r>
          </w:p>
        </w:tc>
      </w:tr>
      <w:tr w:rsidR="00DA5B69" w:rsidRPr="003C65D0" w14:paraId="04439084" w14:textId="77777777" w:rsidTr="001A2566">
        <w:tc>
          <w:tcPr>
            <w:tcW w:w="540" w:type="dxa"/>
          </w:tcPr>
          <w:p w14:paraId="4C0D6295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388BBFCD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Shareholders have limited liability</w:t>
            </w:r>
          </w:p>
        </w:tc>
        <w:tc>
          <w:tcPr>
            <w:tcW w:w="4500" w:type="dxa"/>
          </w:tcPr>
          <w:p w14:paraId="6449F4DC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Partners have unlimited liability except for the limited partners.</w:t>
            </w:r>
          </w:p>
        </w:tc>
      </w:tr>
      <w:tr w:rsidR="00DA5B69" w:rsidRPr="003C65D0" w14:paraId="5FF53EB4" w14:textId="77777777" w:rsidTr="001A2566">
        <w:tc>
          <w:tcPr>
            <w:tcW w:w="540" w:type="dxa"/>
          </w:tcPr>
          <w:p w14:paraId="2F0BBD58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706BA4F2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Its operations are governed by the article &amp;memorandum of association.</w:t>
            </w:r>
          </w:p>
        </w:tc>
        <w:tc>
          <w:tcPr>
            <w:tcW w:w="4500" w:type="dxa"/>
          </w:tcPr>
          <w:p w14:paraId="6CA3B8CB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Its operations are guided by the partnership deed /act.</w:t>
            </w:r>
          </w:p>
        </w:tc>
      </w:tr>
      <w:tr w:rsidR="00DA5B69" w:rsidRPr="003C65D0" w14:paraId="1918F976" w14:textId="77777777" w:rsidTr="001A2566">
        <w:tc>
          <w:tcPr>
            <w:tcW w:w="540" w:type="dxa"/>
          </w:tcPr>
          <w:p w14:paraId="5E735C13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AA03932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Must file annual returns and publish their accounts.</w:t>
            </w:r>
          </w:p>
        </w:tc>
        <w:tc>
          <w:tcPr>
            <w:tcW w:w="4500" w:type="dxa"/>
          </w:tcPr>
          <w:p w14:paraId="3FBEE30B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Are not required to file annual returns or publish their accounts.</w:t>
            </w:r>
          </w:p>
        </w:tc>
      </w:tr>
      <w:tr w:rsidR="00DA5B69" w:rsidRPr="003C65D0" w14:paraId="66C35F52" w14:textId="77777777" w:rsidTr="001A2566">
        <w:tc>
          <w:tcPr>
            <w:tcW w:w="540" w:type="dxa"/>
          </w:tcPr>
          <w:p w14:paraId="6E26DCE3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3F4D312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Managed by a board of directors.</w:t>
            </w:r>
          </w:p>
        </w:tc>
        <w:tc>
          <w:tcPr>
            <w:tcW w:w="4500" w:type="dxa"/>
          </w:tcPr>
          <w:p w14:paraId="425234E0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Managed by partners themselves.</w:t>
            </w:r>
          </w:p>
        </w:tc>
      </w:tr>
      <w:tr w:rsidR="00DA5B69" w:rsidRPr="003C65D0" w14:paraId="561BFBEF" w14:textId="77777777" w:rsidTr="001A2566">
        <w:tc>
          <w:tcPr>
            <w:tcW w:w="540" w:type="dxa"/>
          </w:tcPr>
          <w:p w14:paraId="702CC6D8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0D5488E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Shares are freely transferred become a shareholder /no need for consent for the exist shareholders.</w:t>
            </w:r>
          </w:p>
        </w:tc>
        <w:tc>
          <w:tcPr>
            <w:tcW w:w="4500" w:type="dxa"/>
          </w:tcPr>
          <w:p w14:paraId="114D1B46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Admission of new partners is through consen of other partners.</w:t>
            </w:r>
          </w:p>
        </w:tc>
      </w:tr>
      <w:tr w:rsidR="00DA5B69" w:rsidRPr="003C65D0" w14:paraId="743F489D" w14:textId="77777777" w:rsidTr="001A2566">
        <w:tc>
          <w:tcPr>
            <w:tcW w:w="540" w:type="dxa"/>
          </w:tcPr>
          <w:p w14:paraId="0A9CEB50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0FC1203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Invites public to subscribe/by its share through the security exchange  </w:t>
            </w:r>
          </w:p>
        </w:tc>
        <w:tc>
          <w:tcPr>
            <w:tcW w:w="4500" w:type="dxa"/>
          </w:tcPr>
          <w:p w14:paraId="214BCE8A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Does not invite public to subscribes its shares.</w:t>
            </w:r>
          </w:p>
        </w:tc>
      </w:tr>
      <w:tr w:rsidR="00DA5B69" w:rsidRPr="003C65D0" w14:paraId="27B5DBB6" w14:textId="77777777" w:rsidTr="001A2566">
        <w:tc>
          <w:tcPr>
            <w:tcW w:w="540" w:type="dxa"/>
          </w:tcPr>
          <w:p w14:paraId="3AD1AFFD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1959479E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Has perpetual life</w:t>
            </w:r>
          </w:p>
        </w:tc>
        <w:tc>
          <w:tcPr>
            <w:tcW w:w="4500" w:type="dxa"/>
          </w:tcPr>
          <w:p w14:paraId="111D2F8D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Has limited life /death of a partner/insanity of a partner offers the life of partnership</w:t>
            </w:r>
          </w:p>
        </w:tc>
      </w:tr>
    </w:tbl>
    <w:p w14:paraId="06BAA465" w14:textId="77777777" w:rsidR="00DA5B69" w:rsidRPr="003C65D0" w:rsidRDefault="00DA5B69" w:rsidP="00DA5B6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414170E9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C65D0">
        <w:rPr>
          <w:rFonts w:ascii="Times New Roman" w:hAnsi="Times New Roman" w:cs="Times New Roman"/>
          <w:b/>
          <w:i/>
          <w:sz w:val="24"/>
          <w:szCs w:val="24"/>
        </w:rPr>
        <w:t xml:space="preserve">Differences MUST match to score </w:t>
      </w:r>
    </w:p>
    <w:p w14:paraId="069579A8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15.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Measures that a government may take to correct a balance of payment deficit in the county. </w:t>
      </w:r>
    </w:p>
    <w:p w14:paraId="2F68E1CC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Export promotion.</w:t>
      </w:r>
    </w:p>
    <w:p w14:paraId="65AB18B0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Import restriction.</w:t>
      </w:r>
    </w:p>
    <w:p w14:paraId="6FDF0003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Devaluation of a county’s currency.</w:t>
      </w:r>
    </w:p>
    <w:p w14:paraId="59105864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Diversification of exports.</w:t>
      </w:r>
    </w:p>
    <w:p w14:paraId="631BE458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Encouraging foreign investment into the county.</w:t>
      </w:r>
    </w:p>
    <w:p w14:paraId="4013F303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Restricting capital outflow</w:t>
      </w:r>
    </w:p>
    <w:p w14:paraId="585E9B45" w14:textId="274D48D0" w:rsidR="00DA5B69" w:rsidRPr="003C65D0" w:rsidRDefault="00DA5B69" w:rsidP="00DA5B69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5AEF168C" w14:textId="2140E189" w:rsidR="008B16AA" w:rsidRPr="003C65D0" w:rsidRDefault="008B16AA" w:rsidP="00DA5B69">
      <w:pPr>
        <w:ind w:left="7920"/>
        <w:rPr>
          <w:rFonts w:ascii="Times New Roman" w:hAnsi="Times New Roman" w:cs="Times New Roman"/>
          <w:b/>
          <w:sz w:val="24"/>
          <w:szCs w:val="24"/>
        </w:rPr>
      </w:pPr>
    </w:p>
    <w:p w14:paraId="51191518" w14:textId="4A4B08C5" w:rsidR="008B16AA" w:rsidRPr="003C65D0" w:rsidRDefault="008B16AA" w:rsidP="00DA5B69">
      <w:pPr>
        <w:ind w:left="7920"/>
        <w:rPr>
          <w:rFonts w:ascii="Times New Roman" w:hAnsi="Times New Roman" w:cs="Times New Roman"/>
          <w:b/>
          <w:sz w:val="24"/>
          <w:szCs w:val="24"/>
        </w:rPr>
      </w:pPr>
    </w:p>
    <w:p w14:paraId="3B9C393F" w14:textId="734CEAE5" w:rsidR="008B16AA" w:rsidRPr="003C65D0" w:rsidRDefault="008B16AA" w:rsidP="00DA5B69">
      <w:pPr>
        <w:ind w:left="7920"/>
        <w:rPr>
          <w:rFonts w:ascii="Times New Roman" w:hAnsi="Times New Roman" w:cs="Times New Roman"/>
          <w:b/>
          <w:sz w:val="24"/>
          <w:szCs w:val="24"/>
        </w:rPr>
      </w:pPr>
    </w:p>
    <w:p w14:paraId="68DC3831" w14:textId="77777777" w:rsidR="008B16AA" w:rsidRPr="003C65D0" w:rsidRDefault="008B16AA" w:rsidP="00DA5B69">
      <w:pPr>
        <w:ind w:left="7920"/>
        <w:rPr>
          <w:rFonts w:ascii="Times New Roman" w:hAnsi="Times New Roman" w:cs="Times New Roman"/>
          <w:sz w:val="24"/>
          <w:szCs w:val="24"/>
        </w:rPr>
      </w:pPr>
    </w:p>
    <w:p w14:paraId="35684881" w14:textId="77777777" w:rsidR="000943C0" w:rsidRPr="003C65D0" w:rsidRDefault="00DA5B69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16.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="000943C0" w:rsidRPr="003C65D0">
        <w:rPr>
          <w:rFonts w:ascii="Times New Roman" w:eastAsia="Dotum" w:hAnsi="Times New Roman" w:cs="Times New Roman"/>
          <w:b/>
          <w:sz w:val="24"/>
          <w:szCs w:val="24"/>
        </w:rPr>
        <w:t>Calculation of prices</w:t>
      </w:r>
    </w:p>
    <w:p w14:paraId="7CB25C78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61925F1A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>2012</w:t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  <w:t>112 =</w:t>
      </w:r>
      <m:oMath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x.190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den>
        </m:f>
      </m:oMath>
    </w:p>
    <w:p w14:paraId="47575DDC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7DB88C99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1.2×90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Dotum" w:hAnsi="Cambria Math" w:cs="Times New Roman"/>
            <w:sz w:val="24"/>
            <w:szCs w:val="24"/>
          </w:rPr>
          <m:t>=100.8</m:t>
        </m:r>
      </m:oMath>
    </w:p>
    <w:p w14:paraId="2BF6B4F5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3288D9B8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>2013</w:t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115=x×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den>
        </m:f>
      </m:oMath>
    </w:p>
    <w:p w14:paraId="471542F5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15B6860D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x=115×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Dotum" w:hAnsi="Cambria Math" w:cs="Times New Roman"/>
            <w:sz w:val="24"/>
            <w:szCs w:val="24"/>
          </w:rPr>
          <m:t>=103.5</m:t>
        </m:r>
      </m:oMath>
    </w:p>
    <w:p w14:paraId="16415A6C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64368F77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1C2AA4D8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 xml:space="preserve">2014  </w:t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  <w:t>117=</w:t>
      </w:r>
      <m:oMath>
        <m:r>
          <w:rPr>
            <w:rFonts w:ascii="Cambria Math" w:eastAsia="Dotum" w:hAnsi="Cambria Math" w:cs="Times New Roman"/>
            <w:sz w:val="24"/>
            <w:szCs w:val="24"/>
          </w:rPr>
          <m:t>x×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den>
        </m:f>
      </m:oMath>
    </w:p>
    <w:p w14:paraId="2B02B96D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x=117×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Dotum" w:hAnsi="Cambria Math" w:cs="Times New Roman"/>
            <w:sz w:val="24"/>
            <w:szCs w:val="24"/>
          </w:rPr>
          <m:t>=105.3</m:t>
        </m:r>
      </m:oMath>
    </w:p>
    <w:p w14:paraId="229064F7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</w:p>
    <w:p w14:paraId="187E0D75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>2015</w:t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  <w:t>120 =</w:t>
      </w:r>
      <m:oMath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x.100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den>
        </m:f>
      </m:oMath>
      <w:r w:rsidRPr="003C65D0">
        <w:rPr>
          <w:rFonts w:ascii="Times New Roman" w:eastAsia="Dotum" w:hAnsi="Times New Roman" w:cs="Times New Roman"/>
          <w:sz w:val="24"/>
          <w:szCs w:val="24"/>
        </w:rPr>
        <w:tab/>
      </w:r>
    </w:p>
    <w:p w14:paraId="2E88674C" w14:textId="42FD5D06" w:rsidR="00DA5B69" w:rsidRPr="003C65D0" w:rsidRDefault="000943C0" w:rsidP="00DB346C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x=120×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Dotum" w:hAnsi="Cambria Math" w:cs="Times New Roman"/>
            <w:sz w:val="24"/>
            <w:szCs w:val="24"/>
          </w:rPr>
          <m:t>=108</m:t>
        </m:r>
      </m:oMath>
      <w:r w:rsidR="00DA5B69" w:rsidRPr="003C65D0">
        <w:rPr>
          <w:rFonts w:ascii="Times New Roman" w:hAnsi="Times New Roman" w:cs="Times New Roman"/>
          <w:b/>
          <w:sz w:val="24"/>
          <w:szCs w:val="24"/>
        </w:rPr>
        <w:tab/>
      </w:r>
    </w:p>
    <w:p w14:paraId="41EF895A" w14:textId="77777777" w:rsidR="00DA5B69" w:rsidRPr="003C65D0" w:rsidRDefault="00DA5B69" w:rsidP="00DA5B6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17.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ways in which the nature of a product influences the choice of distribution channel. </w:t>
      </w:r>
    </w:p>
    <w:p w14:paraId="1D752B1F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Perishable goods require shortest channel than durable products .</w:t>
      </w:r>
    </w:p>
    <w:p w14:paraId="33040D8B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Bulky products require shorter channels.</w:t>
      </w:r>
    </w:p>
    <w:p w14:paraId="3D8859B3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Highly valuable goods require short channels.</w:t>
      </w:r>
    </w:p>
    <w:p w14:paraId="32E5F774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Technical goods require shorter channels.</w:t>
      </w:r>
    </w:p>
    <w:p w14:paraId="3B52E54C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Heavy goods require short- channel than light goods.</w:t>
      </w:r>
    </w:p>
    <w:p w14:paraId="76336B60" w14:textId="77777777" w:rsidR="00DA5B69" w:rsidRPr="003C65D0" w:rsidRDefault="00DA5B69" w:rsidP="00DA5B6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2DAB28C1" w14:textId="77777777" w:rsidR="00DA5B69" w:rsidRPr="003C65D0" w:rsidRDefault="00DA5B69" w:rsidP="00DA5B69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14:paraId="1A4736BA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18.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Circumstances under which a retailer may return goods to a wholesaler. </w:t>
      </w:r>
    </w:p>
    <w:p w14:paraId="390B4367" w14:textId="77777777" w:rsidR="00DA5B69" w:rsidRPr="003C65D0" w:rsidRDefault="00DA5B69" w:rsidP="00DA5B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Incase they are damaged.</w:t>
      </w:r>
    </w:p>
    <w:p w14:paraId="0025AB5A" w14:textId="77777777" w:rsidR="00DA5B69" w:rsidRPr="003C65D0" w:rsidRDefault="00DA5B69" w:rsidP="00DA5B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Incase the quality is different from the one requested for /incase of poor quality than expected.</w:t>
      </w:r>
    </w:p>
    <w:p w14:paraId="402B4282" w14:textId="77777777" w:rsidR="00DA5B69" w:rsidRPr="003C65D0" w:rsidRDefault="00DA5B69" w:rsidP="00DA5B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Incase they are of the wrong type / where the description /order differs from what has been supplied.</w:t>
      </w:r>
    </w:p>
    <w:p w14:paraId="56A35283" w14:textId="77777777" w:rsidR="00DA5B69" w:rsidRPr="003C65D0" w:rsidRDefault="00DA5B69" w:rsidP="00DA5B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Incase excess quantity being supplied.</w:t>
      </w:r>
    </w:p>
    <w:p w14:paraId="52A15949" w14:textId="77777777" w:rsidR="00DA5B69" w:rsidRPr="003C65D0" w:rsidRDefault="00DA5B69" w:rsidP="00DA5B69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12EB1C5D" w14:textId="77777777" w:rsidR="00DA5B69" w:rsidRPr="003C65D0" w:rsidRDefault="00DA5B69" w:rsidP="00DA5B69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</w:p>
    <w:p w14:paraId="60ABE344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19.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Reasons why billboards are popular in product promotions. </w:t>
      </w:r>
    </w:p>
    <w:p w14:paraId="3D3A8C7B" w14:textId="77777777" w:rsidR="00DA5B69" w:rsidRPr="003C65D0" w:rsidRDefault="00DA5B69" w:rsidP="00DA5B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They are positioned at strategic positions where they can read by many people /accessed by many potential consumers.</w:t>
      </w:r>
    </w:p>
    <w:p w14:paraId="0A2C304A" w14:textId="77777777" w:rsidR="00DA5B69" w:rsidRPr="003C65D0" w:rsidRDefault="00DA5B69" w:rsidP="00DA5B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The advertising message in not heavily wounded thus making it possible to be under stored and remembered easily.</w:t>
      </w:r>
    </w:p>
    <w:p w14:paraId="5C45460C" w14:textId="77777777" w:rsidR="00DA5B69" w:rsidRPr="003C65D0" w:rsidRDefault="00DA5B69" w:rsidP="00DA5B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They convey message for a long time since they are relatively permanent.</w:t>
      </w:r>
    </w:p>
    <w:p w14:paraId="689D18EB" w14:textId="77777777" w:rsidR="00DA5B69" w:rsidRPr="003C65D0" w:rsidRDefault="00DA5B69" w:rsidP="00DA5B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They are conspicuous and hence attractive to the audience.</w:t>
      </w:r>
    </w:p>
    <w:p w14:paraId="6DD1D20D" w14:textId="77777777" w:rsidR="00DA5B69" w:rsidRPr="003C65D0" w:rsidRDefault="00DA5B69" w:rsidP="00DA5B69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25741F08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14:paraId="72D7355E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275195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20.</w:t>
      </w:r>
      <w:r w:rsidRPr="003C65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71937A" w14:textId="77777777" w:rsidR="00DA5B69" w:rsidRPr="003C65D0" w:rsidRDefault="00DA5B69" w:rsidP="00DA5B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Calculate:</w:t>
      </w:r>
    </w:p>
    <w:p w14:paraId="70337AB2" w14:textId="77777777" w:rsidR="00DA5B69" w:rsidRPr="003C65D0" w:rsidRDefault="00DA5B69" w:rsidP="00DA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Stock turnover rate.  ( R. O.S.T)  </w:t>
      </w:r>
    </w:p>
    <w:p w14:paraId="01F6F488" w14:textId="77777777" w:rsidR="00DA5B69" w:rsidRPr="003C65D0" w:rsidRDefault="00DA5B69" w:rsidP="00DA5B69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Rate of stock turn over 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cost of sales</w:t>
      </w:r>
    </w:p>
    <w:p w14:paraId="7A0FAE3D" w14:textId="77777777" w:rsidR="00DA5B69" w:rsidRPr="003C65D0" w:rsidRDefault="00DA5B69" w:rsidP="00DA5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               Average stock</w:t>
      </w:r>
    </w:p>
    <w:p w14:paraId="469C5A24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cost of Sales= opening stock +purchase –return outwards- closing stock</w:t>
      </w:r>
    </w:p>
    <w:p w14:paraId="773AEAEB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= 45,000+159,000-3,000-33,000</w:t>
      </w:r>
    </w:p>
    <w:p w14:paraId="2A534364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= 168,000</w:t>
      </w:r>
    </w:p>
    <w:p w14:paraId="574D1D48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Average stock=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Opening Stock +Closing Stock</w:t>
      </w:r>
    </w:p>
    <w:p w14:paraId="446937B6" w14:textId="77777777" w:rsidR="00DA5B69" w:rsidRPr="003C65D0" w:rsidRDefault="00DA5B69" w:rsidP="00DA5B6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2</w:t>
      </w:r>
    </w:p>
    <w:p w14:paraId="138B11D1" w14:textId="77777777" w:rsidR="00DA5B69" w:rsidRPr="003C65D0" w:rsidRDefault="00DA5B69" w:rsidP="00DA5B6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59374A74" w14:textId="77777777" w:rsidR="00DA5B69" w:rsidRPr="003C65D0" w:rsidRDefault="00DA5B69" w:rsidP="00DA5B69">
      <w:pPr>
        <w:tabs>
          <w:tab w:val="left" w:pos="21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45,000+33,000</w:t>
      </w:r>
    </w:p>
    <w:p w14:paraId="39302194" w14:textId="77777777" w:rsidR="00DA5B69" w:rsidRPr="003C65D0" w:rsidRDefault="00DA5B69" w:rsidP="00DA5B6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2</w:t>
      </w:r>
    </w:p>
    <w:p w14:paraId="0684F1A7" w14:textId="77777777" w:rsidR="00DA5B69" w:rsidRPr="003C65D0" w:rsidRDefault="00DA5B69" w:rsidP="00DA5B6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= 39,000</w:t>
      </w:r>
    </w:p>
    <w:p w14:paraId="353740B3" w14:textId="77777777" w:rsidR="00DA5B69" w:rsidRPr="003C65D0" w:rsidRDefault="00DA5B69" w:rsidP="00DA5B6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                  R.O.S.T. 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168,000√</w:t>
      </w:r>
    </w:p>
    <w:p w14:paraId="23B9F33D" w14:textId="77777777" w:rsidR="00DA5B69" w:rsidRPr="003C65D0" w:rsidRDefault="00DA5B69" w:rsidP="00DA5B6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  39,000</w:t>
      </w:r>
    </w:p>
    <w:p w14:paraId="2FB52754" w14:textId="77777777" w:rsidR="00DA5B69" w:rsidRPr="003C65D0" w:rsidRDefault="00DA5B69" w:rsidP="00DA5B6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= 4.3076</w:t>
      </w:r>
    </w:p>
    <w:p w14:paraId="53B295E2" w14:textId="77777777" w:rsidR="00DA5B69" w:rsidRPr="003C65D0" w:rsidRDefault="00DA5B69" w:rsidP="00DA5B69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3C65D0">
        <w:rPr>
          <w:rFonts w:ascii="Times New Roman" w:hAnsi="Times New Roman" w:cs="Times New Roman"/>
          <w:b/>
          <w:sz w:val="24"/>
          <w:szCs w:val="24"/>
        </w:rPr>
        <w:t>4 TIMES√</w:t>
      </w:r>
    </w:p>
    <w:p w14:paraId="052CED2D" w14:textId="77777777" w:rsidR="00DA5B69" w:rsidRPr="003C65D0" w:rsidRDefault="00DA5B69" w:rsidP="00DA5B69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  <w:t>2ticks x1=2mks</w:t>
      </w:r>
    </w:p>
    <w:p w14:paraId="2793844E" w14:textId="77777777" w:rsidR="00DA5B69" w:rsidRPr="003C65D0" w:rsidRDefault="00DA5B69" w:rsidP="00DA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Return on capital (R.O.C) 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NET profit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</w:p>
    <w:p w14:paraId="61477D93" w14:textId="77777777" w:rsidR="00DA5B69" w:rsidRPr="003C65D0" w:rsidRDefault="00DA5B69" w:rsidP="00DA5B69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Capital invested</w:t>
      </w:r>
    </w:p>
    <w:p w14:paraId="0EA9570F" w14:textId="77777777" w:rsidR="00DA5B69" w:rsidRPr="003C65D0" w:rsidRDefault="00DA5B69" w:rsidP="00DA5B69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NP= GP-EXPENSES </w:t>
      </w:r>
    </w:p>
    <w:p w14:paraId="117D8815" w14:textId="77777777" w:rsidR="00DA5B69" w:rsidRPr="003C65D0" w:rsidRDefault="00DA5B69" w:rsidP="00DA5B69">
      <w:pPr>
        <w:ind w:left="144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5400=67000-13000</w:t>
      </w:r>
    </w:p>
    <w:p w14:paraId="17DA58DC" w14:textId="77777777" w:rsidR="00DA5B69" w:rsidRPr="003C65D0" w:rsidRDefault="00DA5B69" w:rsidP="00DA5B6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ROC 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54000√</w:t>
      </w:r>
      <w:r w:rsidRPr="003C65D0">
        <w:rPr>
          <w:rFonts w:ascii="Times New Roman" w:hAnsi="Times New Roman" w:cs="Times New Roman"/>
          <w:sz w:val="24"/>
          <w:szCs w:val="24"/>
        </w:rPr>
        <w:t xml:space="preserve"> =</w:t>
      </w:r>
      <w:r w:rsidRPr="003C65D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√</w:t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  or  0.72:1 or 18:25 or 72%</w:t>
      </w:r>
    </w:p>
    <w:p w14:paraId="2E8FB17C" w14:textId="77777777" w:rsidR="00DA5B69" w:rsidRPr="003C65D0" w:rsidRDefault="00DA5B69" w:rsidP="00DA5B6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          75000     </w:t>
      </w:r>
      <w:r w:rsidRPr="003C65D0">
        <w:rPr>
          <w:rFonts w:ascii="Times New Roman" w:hAnsi="Times New Roman" w:cs="Times New Roman"/>
          <w:b/>
          <w:sz w:val="24"/>
          <w:szCs w:val="24"/>
        </w:rPr>
        <w:t>25</w:t>
      </w:r>
    </w:p>
    <w:p w14:paraId="5998B969" w14:textId="77777777" w:rsidR="00DA5B69" w:rsidRPr="003C65D0" w:rsidRDefault="00DA5B69" w:rsidP="00DA5B6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30DE967" w14:textId="77777777" w:rsidR="00DA5B69" w:rsidRPr="003C65D0" w:rsidRDefault="00DA5B69" w:rsidP="00DA5B69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2ticks x1=2mks</w:t>
      </w:r>
    </w:p>
    <w:p w14:paraId="57C002B6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21.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Ways in which legal political environment may improve business performance. </w:t>
      </w:r>
    </w:p>
    <w:p w14:paraId="7C34E857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Improved infrastructural network may attract more businesses.</w:t>
      </w:r>
    </w:p>
    <w:p w14:paraId="14C244D9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Improvement/favorable political stability may make it attractive. </w:t>
      </w:r>
    </w:p>
    <w:p w14:paraId="7BD7FA64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Increased subsidies lower costs of production and subsequently consumers may enjoy lower prices for goods.</w:t>
      </w:r>
    </w:p>
    <w:p w14:paraId="27ADCC0F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Reduced taxes may attracts more business and lower production costs.</w:t>
      </w:r>
    </w:p>
    <w:p w14:paraId="517A2D7F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Abolishing price controls enable business to compete and enjoy better profit margins.</w:t>
      </w:r>
    </w:p>
    <w:p w14:paraId="57303701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Favorable legislation/low amake it attractive to new and existing business to operate /reducing beauticratical procedures in licensing /operating business.</w:t>
      </w:r>
    </w:p>
    <w:p w14:paraId="6FBB0158" w14:textId="77777777" w:rsidR="00DA5B69" w:rsidRPr="003C65D0" w:rsidRDefault="00DA5B69" w:rsidP="00DA5B69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742F80F4" w14:textId="77777777" w:rsidR="00DA5B69" w:rsidRPr="003C65D0" w:rsidRDefault="00DA5B69" w:rsidP="00DA5B69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14:paraId="5D7317BC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22.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Distinguish between :</w:t>
      </w:r>
    </w:p>
    <w:p w14:paraId="23627452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i) Producer goods and consumer goods. </w:t>
      </w:r>
    </w:p>
    <w:p w14:paraId="13152C48" w14:textId="77777777" w:rsidR="00DA5B69" w:rsidRPr="003C65D0" w:rsidRDefault="00DA5B69" w:rsidP="00DA5B69">
      <w:pPr>
        <w:pStyle w:val="ListParagraph"/>
        <w:numPr>
          <w:ilvl w:val="0"/>
          <w:numId w:val="19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Producer goods are goods which are used in the creation production of other goods e.g machinery /traders while consumers goods are goods that already satisfy needs and wants of a consumer /they are meant for immediate  consumption e.g drinks, clothes,books .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1x2=2mks</w:t>
      </w:r>
    </w:p>
    <w:p w14:paraId="2E508C5E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Intermediate goods and finished goods. </w:t>
      </w:r>
    </w:p>
    <w:p w14:paraId="6325AD31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Intermediate goods are goods that are not ready for use before they are further processed. E.g sugarcane /wood/wheat/skins/while finished goods are final products that come out of production in the required from (output)e.g ugali from maize flour/furniture from timber.</w:t>
      </w:r>
    </w:p>
    <w:p w14:paraId="37720FBC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       1x2=2mks</w:t>
      </w:r>
    </w:p>
    <w:p w14:paraId="2DD27E75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b/>
          <w:sz w:val="24"/>
          <w:szCs w:val="24"/>
        </w:rPr>
      </w:pPr>
    </w:p>
    <w:p w14:paraId="7F4A1C33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14:paraId="5928DE97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23.</w:t>
      </w:r>
      <w:r w:rsidRPr="003C65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FF02FAF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(i) Y = Ksh 40,000</w:t>
      </w:r>
    </w:p>
    <w:p w14:paraId="0C620479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(ii)P= ksh. 54,000</w:t>
      </w:r>
    </w:p>
    <w:p w14:paraId="27525CC4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(iii)Q= ksh.80,000</w:t>
      </w:r>
    </w:p>
    <w:p w14:paraId="1DBD97A2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(iv)R= ksh170,000</w:t>
      </w:r>
    </w:p>
    <w:p w14:paraId="0D6EDFD2" w14:textId="77777777" w:rsidR="00DA5B69" w:rsidRPr="003C65D0" w:rsidRDefault="00DA5B69" w:rsidP="00DA5B69">
      <w:pPr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718D3714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24.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Benefits that may be enjoyed by a country that is experiencing over- population. </w:t>
      </w:r>
    </w:p>
    <w:p w14:paraId="5186F885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Wide market for goods /services.</w:t>
      </w:r>
    </w:p>
    <w:p w14:paraId="41F8E2B4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Better utilization of resources .</w:t>
      </w:r>
    </w:p>
    <w:p w14:paraId="041DEBCF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Creates a pool of labour supply /skilled labour force.</w:t>
      </w:r>
    </w:p>
    <w:p w14:paraId="0AEC2491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Enhance creativity and innovation.</w:t>
      </w:r>
    </w:p>
    <w:p w14:paraId="20438347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Stimulates investments.</w:t>
      </w:r>
    </w:p>
    <w:p w14:paraId="591001E6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Promotes labour mobility.</w:t>
      </w:r>
    </w:p>
    <w:p w14:paraId="5625BCDB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                           4x1=4mks</w:t>
      </w:r>
    </w:p>
    <w:p w14:paraId="6D3F4391" w14:textId="2FBCC389" w:rsidR="005713A0" w:rsidRPr="003C65D0" w:rsidRDefault="005713A0" w:rsidP="005713A0">
      <w:pPr>
        <w:pStyle w:val="ListParagraph"/>
        <w:numPr>
          <w:ilvl w:val="0"/>
          <w:numId w:val="24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Limitations posed by the use of national income statistics as a way of comparing the living standards of people for different countries.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</w:p>
    <w:p w14:paraId="2F100A29" w14:textId="77777777" w:rsidR="005713A0" w:rsidRPr="003C65D0" w:rsidRDefault="005713A0" w:rsidP="003C65D0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Use of different currencies </w:t>
      </w:r>
    </w:p>
    <w:p w14:paraId="1562A3BC" w14:textId="77777777" w:rsidR="005713A0" w:rsidRPr="003C65D0" w:rsidRDefault="005713A0" w:rsidP="003C65D0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Varied preferences and tastes </w:t>
      </w:r>
    </w:p>
    <w:p w14:paraId="043018CD" w14:textId="77777777" w:rsidR="005713A0" w:rsidRPr="003C65D0" w:rsidRDefault="005713A0" w:rsidP="003C65D0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Varied distribution.</w:t>
      </w:r>
    </w:p>
    <w:p w14:paraId="4434181C" w14:textId="77777777" w:rsidR="005713A0" w:rsidRPr="003C65D0" w:rsidRDefault="005713A0" w:rsidP="003C65D0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Inaccurate statistics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>Any 4 correct points x 1 = 4 Marks</w:t>
      </w:r>
    </w:p>
    <w:p w14:paraId="1D8DC763" w14:textId="77777777" w:rsidR="005713A0" w:rsidRPr="003C65D0" w:rsidRDefault="005713A0" w:rsidP="005713A0">
      <w:pPr>
        <w:tabs>
          <w:tab w:val="num" w:pos="54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AD580D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17D7AA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B99927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356BE0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</w:p>
    <w:p w14:paraId="27B9BF49" w14:textId="77777777" w:rsidR="009C0928" w:rsidRPr="003C65D0" w:rsidRDefault="009C0928">
      <w:pPr>
        <w:rPr>
          <w:rFonts w:ascii="Times New Roman" w:hAnsi="Times New Roman" w:cs="Times New Roman"/>
          <w:sz w:val="24"/>
          <w:szCs w:val="24"/>
        </w:rPr>
      </w:pPr>
    </w:p>
    <w:sectPr w:rsidR="009C0928" w:rsidRPr="003C65D0" w:rsidSect="00A35B86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1F520" w14:textId="77777777" w:rsidR="00B97DD2" w:rsidRDefault="00B97DD2">
      <w:pPr>
        <w:spacing w:after="0" w:line="240" w:lineRule="auto"/>
      </w:pPr>
      <w:r>
        <w:separator/>
      </w:r>
    </w:p>
  </w:endnote>
  <w:endnote w:type="continuationSeparator" w:id="0">
    <w:p w14:paraId="371FF4E7" w14:textId="77777777" w:rsidR="00B97DD2" w:rsidRDefault="00B9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649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829D9" w14:textId="77777777" w:rsidR="00A82542" w:rsidRDefault="00946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A2986" w14:textId="77777777" w:rsidR="00A82542" w:rsidRDefault="00B9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A0AB3" w14:textId="77777777" w:rsidR="00B97DD2" w:rsidRDefault="00B97DD2">
      <w:pPr>
        <w:spacing w:after="0" w:line="240" w:lineRule="auto"/>
      </w:pPr>
      <w:r>
        <w:separator/>
      </w:r>
    </w:p>
  </w:footnote>
  <w:footnote w:type="continuationSeparator" w:id="0">
    <w:p w14:paraId="5107ECD6" w14:textId="77777777" w:rsidR="00B97DD2" w:rsidRDefault="00B9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6E5"/>
    <w:multiLevelType w:val="hybridMultilevel"/>
    <w:tmpl w:val="F9F0F0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E13DC"/>
    <w:multiLevelType w:val="hybridMultilevel"/>
    <w:tmpl w:val="3CC26062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A87"/>
    <w:multiLevelType w:val="hybridMultilevel"/>
    <w:tmpl w:val="3D207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B752F"/>
    <w:multiLevelType w:val="hybridMultilevel"/>
    <w:tmpl w:val="AC2C8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74C2"/>
    <w:multiLevelType w:val="hybridMultilevel"/>
    <w:tmpl w:val="00C279BC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2A4316"/>
    <w:multiLevelType w:val="hybridMultilevel"/>
    <w:tmpl w:val="A99677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52C6C"/>
    <w:multiLevelType w:val="hybridMultilevel"/>
    <w:tmpl w:val="D37CE734"/>
    <w:lvl w:ilvl="0" w:tplc="DC9835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44416"/>
    <w:multiLevelType w:val="hybridMultilevel"/>
    <w:tmpl w:val="5802C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90205"/>
    <w:multiLevelType w:val="hybridMultilevel"/>
    <w:tmpl w:val="6C94FB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EA1A0B"/>
    <w:multiLevelType w:val="hybridMultilevel"/>
    <w:tmpl w:val="A454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E45646"/>
    <w:multiLevelType w:val="hybridMultilevel"/>
    <w:tmpl w:val="AEC09D2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5892"/>
    <w:multiLevelType w:val="hybridMultilevel"/>
    <w:tmpl w:val="5CA47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E372D"/>
    <w:multiLevelType w:val="hybridMultilevel"/>
    <w:tmpl w:val="0568E9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512B2"/>
    <w:multiLevelType w:val="hybridMultilevel"/>
    <w:tmpl w:val="BF92CE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AC6686"/>
    <w:multiLevelType w:val="hybridMultilevel"/>
    <w:tmpl w:val="F50C88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36F7A"/>
    <w:multiLevelType w:val="hybridMultilevel"/>
    <w:tmpl w:val="B3BA9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846AD"/>
    <w:multiLevelType w:val="hybridMultilevel"/>
    <w:tmpl w:val="41D87B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6872F68"/>
    <w:multiLevelType w:val="hybridMultilevel"/>
    <w:tmpl w:val="BA5C13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CF7C08"/>
    <w:multiLevelType w:val="hybridMultilevel"/>
    <w:tmpl w:val="485C8086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E16E5"/>
    <w:multiLevelType w:val="hybridMultilevel"/>
    <w:tmpl w:val="EA9285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962177"/>
    <w:multiLevelType w:val="hybridMultilevel"/>
    <w:tmpl w:val="6408E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4E05A9"/>
    <w:multiLevelType w:val="hybridMultilevel"/>
    <w:tmpl w:val="C2C48C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B06621"/>
    <w:multiLevelType w:val="hybridMultilevel"/>
    <w:tmpl w:val="EC90CE0A"/>
    <w:lvl w:ilvl="0" w:tplc="E97A76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3BAB4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36A59"/>
    <w:multiLevelType w:val="hybridMultilevel"/>
    <w:tmpl w:val="66A2AC6C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93BCB"/>
    <w:multiLevelType w:val="hybridMultilevel"/>
    <w:tmpl w:val="58B0D4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955FA4"/>
    <w:multiLevelType w:val="hybridMultilevel"/>
    <w:tmpl w:val="CCBE3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342604"/>
    <w:multiLevelType w:val="hybridMultilevel"/>
    <w:tmpl w:val="6436C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051EC"/>
    <w:multiLevelType w:val="hybridMultilevel"/>
    <w:tmpl w:val="4864A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D04FE"/>
    <w:multiLevelType w:val="hybridMultilevel"/>
    <w:tmpl w:val="8CE6D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47DF2"/>
    <w:multiLevelType w:val="hybridMultilevel"/>
    <w:tmpl w:val="14C87DD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4A35081"/>
    <w:multiLevelType w:val="hybridMultilevel"/>
    <w:tmpl w:val="680C27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A53D4F"/>
    <w:multiLevelType w:val="hybridMultilevel"/>
    <w:tmpl w:val="98A8E104"/>
    <w:lvl w:ilvl="0" w:tplc="10D2B43A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B41E9"/>
    <w:multiLevelType w:val="hybridMultilevel"/>
    <w:tmpl w:val="7D42F4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28"/>
  </w:num>
  <w:num w:numId="5">
    <w:abstractNumId w:val="26"/>
  </w:num>
  <w:num w:numId="6">
    <w:abstractNumId w:val="2"/>
  </w:num>
  <w:num w:numId="7">
    <w:abstractNumId w:val="11"/>
  </w:num>
  <w:num w:numId="8">
    <w:abstractNumId w:val="24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32"/>
  </w:num>
  <w:num w:numId="14">
    <w:abstractNumId w:val="19"/>
  </w:num>
  <w:num w:numId="15">
    <w:abstractNumId w:val="21"/>
  </w:num>
  <w:num w:numId="16">
    <w:abstractNumId w:val="25"/>
  </w:num>
  <w:num w:numId="17">
    <w:abstractNumId w:val="17"/>
  </w:num>
  <w:num w:numId="18">
    <w:abstractNumId w:val="30"/>
  </w:num>
  <w:num w:numId="19">
    <w:abstractNumId w:val="14"/>
  </w:num>
  <w:num w:numId="20">
    <w:abstractNumId w:val="12"/>
  </w:num>
  <w:num w:numId="21">
    <w:abstractNumId w:val="15"/>
  </w:num>
  <w:num w:numId="22">
    <w:abstractNumId w:val="22"/>
  </w:num>
  <w:num w:numId="23">
    <w:abstractNumId w:val="1"/>
  </w:num>
  <w:num w:numId="24">
    <w:abstractNumId w:val="31"/>
  </w:num>
  <w:num w:numId="25">
    <w:abstractNumId w:val="10"/>
  </w:num>
  <w:num w:numId="26">
    <w:abstractNumId w:val="20"/>
  </w:num>
  <w:num w:numId="27">
    <w:abstractNumId w:val="18"/>
  </w:num>
  <w:num w:numId="28">
    <w:abstractNumId w:val="4"/>
  </w:num>
  <w:num w:numId="29">
    <w:abstractNumId w:val="16"/>
  </w:num>
  <w:num w:numId="30">
    <w:abstractNumId w:val="27"/>
  </w:num>
  <w:num w:numId="31">
    <w:abstractNumId w:val="7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69"/>
    <w:rsid w:val="00047757"/>
    <w:rsid w:val="000943C0"/>
    <w:rsid w:val="000C2FE2"/>
    <w:rsid w:val="001C795F"/>
    <w:rsid w:val="00294C21"/>
    <w:rsid w:val="002F264E"/>
    <w:rsid w:val="003868E5"/>
    <w:rsid w:val="003C65D0"/>
    <w:rsid w:val="003E4276"/>
    <w:rsid w:val="0047675D"/>
    <w:rsid w:val="004B7DE7"/>
    <w:rsid w:val="00515969"/>
    <w:rsid w:val="005713A0"/>
    <w:rsid w:val="00685DB7"/>
    <w:rsid w:val="006A00E9"/>
    <w:rsid w:val="00752F39"/>
    <w:rsid w:val="00833898"/>
    <w:rsid w:val="008B16AA"/>
    <w:rsid w:val="00946569"/>
    <w:rsid w:val="00950519"/>
    <w:rsid w:val="00992E06"/>
    <w:rsid w:val="009C0928"/>
    <w:rsid w:val="00A31876"/>
    <w:rsid w:val="00AD637A"/>
    <w:rsid w:val="00B97DD2"/>
    <w:rsid w:val="00DA5B69"/>
    <w:rsid w:val="00DB346C"/>
    <w:rsid w:val="00DF67E5"/>
    <w:rsid w:val="00F15329"/>
    <w:rsid w:val="00F8676E"/>
    <w:rsid w:val="00F938B6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8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69"/>
    <w:pPr>
      <w:ind w:left="720"/>
      <w:contextualSpacing/>
    </w:pPr>
  </w:style>
  <w:style w:type="table" w:styleId="TableGrid">
    <w:name w:val="Table Grid"/>
    <w:basedOn w:val="TableNormal"/>
    <w:uiPriority w:val="59"/>
    <w:rsid w:val="00DA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69"/>
  </w:style>
  <w:style w:type="paragraph" w:styleId="BalloonText">
    <w:name w:val="Balloon Text"/>
    <w:basedOn w:val="Normal"/>
    <w:link w:val="BalloonTextChar"/>
    <w:uiPriority w:val="99"/>
    <w:semiHidden/>
    <w:unhideWhenUsed/>
    <w:rsid w:val="006A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69"/>
    <w:pPr>
      <w:ind w:left="720"/>
      <w:contextualSpacing/>
    </w:pPr>
  </w:style>
  <w:style w:type="table" w:styleId="TableGrid">
    <w:name w:val="Table Grid"/>
    <w:basedOn w:val="TableNormal"/>
    <w:uiPriority w:val="59"/>
    <w:rsid w:val="00DA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69"/>
  </w:style>
  <w:style w:type="paragraph" w:styleId="BalloonText">
    <w:name w:val="Balloon Text"/>
    <w:basedOn w:val="Normal"/>
    <w:link w:val="BalloonTextChar"/>
    <w:uiPriority w:val="99"/>
    <w:semiHidden/>
    <w:unhideWhenUsed/>
    <w:rsid w:val="006A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9774-8DDD-4891-8C48-8D3EC343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RALIEW SEC SCH</dc:creator>
  <cp:keywords/>
  <dc:description/>
  <cp:lastModifiedBy>Atika</cp:lastModifiedBy>
  <cp:revision>23</cp:revision>
  <cp:lastPrinted>2022-08-05T09:29:00Z</cp:lastPrinted>
  <dcterms:created xsi:type="dcterms:W3CDTF">2022-06-24T07:22:00Z</dcterms:created>
  <dcterms:modified xsi:type="dcterms:W3CDTF">2023-01-03T18:27:00Z</dcterms:modified>
</cp:coreProperties>
</file>