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Name…………………………………………………………Index No………………………… </w:t>
      </w:r>
      <w:r>
        <w:rPr>
          <w:sz w:val="24"/>
          <w:szCs w:val="24"/>
        </w:rPr>
        <w:t>Class……………</w:t>
      </w:r>
      <w:r>
        <w:rPr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z w:val="24"/>
          <w:szCs w:val="24"/>
        </w:rPr>
        <w:t>gnature……………………………</w:t>
      </w:r>
      <w:r>
        <w:rPr>
          <w:sz w:val="24"/>
          <w:szCs w:val="24"/>
        </w:rPr>
        <w:t>Date………………………………………</w:t>
      </w:r>
    </w:p>
    <w:p>
      <w:r>
        <w:t xml:space="preserve">CHEMISTRY </w:t>
      </w:r>
    </w:p>
    <w:p>
      <w:r>
        <w:t xml:space="preserve">233/2 </w:t>
      </w:r>
    </w:p>
    <w:p>
      <w:r>
        <w:t>THEORY</w:t>
      </w:r>
    </w:p>
    <w:p>
      <w:r>
        <w:t>2Hours</w:t>
      </w:r>
    </w:p>
    <w:p>
      <w:pPr>
        <w:pStyle w:val="style0"/>
        <w:jc w:val="center"/>
        <w:rPr>
          <w:b/>
          <w:sz w:val="32"/>
          <w:szCs w:val="32"/>
        </w:rPr>
      </w:pPr>
    </w:p>
    <w:p>
      <w:pPr>
        <w:pStyle w:val="style0"/>
        <w:spacing w:lineRule="auto" w: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</w:t>
      </w:r>
      <w:r>
        <w:rPr>
          <w:b/>
          <w:sz w:val="36"/>
          <w:szCs w:val="36"/>
        </w:rPr>
        <w:t xml:space="preserve"> EVALUATION TEST</w:t>
      </w:r>
      <w:r>
        <w:rPr>
          <w:b/>
          <w:sz w:val="36"/>
          <w:szCs w:val="36"/>
        </w:rPr>
        <w:t>-2016</w:t>
      </w:r>
    </w:p>
    <w:p>
      <w:pPr>
        <w:pStyle w:val="style0"/>
        <w:tabs>
          <w:tab w:val="center" w:leader="none" w:pos="4680"/>
          <w:tab w:val="left" w:leader="none" w:pos="8520"/>
        </w:tabs>
        <w:spacing w:lineRule="auto" w:line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JULY/AUGUST 2016</w:t>
      </w:r>
    </w:p>
    <w:p>
      <w:pPr>
        <w:pStyle w:val="style0"/>
        <w:tabs>
          <w:tab w:val="center" w:leader="none" w:pos="4680"/>
          <w:tab w:val="left" w:leader="none" w:pos="8520"/>
        </w:tabs>
        <w:spacing w:lineRule="auto" w: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FORM 4</w:t>
      </w:r>
      <w:r>
        <w:rPr>
          <w:b/>
          <w:sz w:val="32"/>
          <w:szCs w:val="32"/>
        </w:rPr>
        <w:tab/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INSTRUCTIONS TO </w:t>
      </w:r>
      <w:r>
        <w:rPr>
          <w:b/>
          <w:u w:val="single"/>
        </w:rPr>
        <w:t>STUDENTS</w:t>
      </w:r>
      <w:r>
        <w:rPr>
          <w:b/>
          <w:u w:val="single"/>
        </w:rPr>
        <w:t>:</w:t>
      </w:r>
    </w:p>
    <w:p>
      <w:pPr>
        <w:pStyle w:val="style0"/>
        <w:numPr>
          <w:ilvl w:val="0"/>
          <w:numId w:val="1"/>
        </w:numPr>
        <w:spacing w:lineRule="auto" w:line="360"/>
        <w:rPr>
          <w:b/>
          <w:i/>
          <w:u w:val="single"/>
        </w:rPr>
      </w:pPr>
      <w:r>
        <w:rPr>
          <w:i/>
        </w:rPr>
        <w:t xml:space="preserve">Write your </w:t>
      </w:r>
      <w:r>
        <w:rPr>
          <w:b/>
          <w:i/>
        </w:rPr>
        <w:t>name</w:t>
      </w:r>
      <w:r>
        <w:rPr>
          <w:i/>
        </w:rPr>
        <w:t xml:space="preserve"> and </w:t>
      </w:r>
      <w:r>
        <w:rPr>
          <w:b/>
          <w:i/>
        </w:rPr>
        <w:t>inde</w:t>
      </w:r>
      <w:r>
        <w:rPr>
          <w:i/>
        </w:rPr>
        <w:t>x</w:t>
      </w:r>
      <w:r>
        <w:rPr>
          <w:b/>
          <w:i/>
        </w:rPr>
        <w:t xml:space="preserve"> </w:t>
      </w:r>
      <w:r>
        <w:rPr>
          <w:b/>
          <w:i/>
        </w:rPr>
        <w:t>number</w:t>
      </w:r>
      <w:r>
        <w:rPr>
          <w:i/>
        </w:rPr>
        <w:t xml:space="preserve"> in the spaces provided above</w:t>
      </w:r>
      <w:r>
        <w:rPr>
          <w:i/>
        </w:rPr>
        <w:t>.</w:t>
      </w:r>
    </w:p>
    <w:p>
      <w:pPr>
        <w:pStyle w:val="style0"/>
        <w:numPr>
          <w:ilvl w:val="0"/>
          <w:numId w:val="1"/>
        </w:numPr>
        <w:spacing w:lineRule="auto" w:line="360"/>
        <w:rPr>
          <w:b/>
          <w:i/>
          <w:u w:val="single"/>
        </w:rPr>
      </w:pPr>
      <w:r>
        <w:rPr>
          <w:b/>
          <w:i/>
        </w:rPr>
        <w:t>Sign</w:t>
      </w:r>
      <w:r>
        <w:rPr>
          <w:i/>
        </w:rPr>
        <w:t xml:space="preserve"> and write the </w:t>
      </w:r>
      <w:r>
        <w:rPr>
          <w:b/>
          <w:i/>
        </w:rPr>
        <w:t>date</w:t>
      </w:r>
      <w:r>
        <w:rPr>
          <w:i/>
        </w:rPr>
        <w:t xml:space="preserve"> of examination in the spaces provided.</w:t>
      </w:r>
    </w:p>
    <w:p>
      <w:pPr>
        <w:pStyle w:val="style0"/>
        <w:numPr>
          <w:ilvl w:val="0"/>
          <w:numId w:val="1"/>
        </w:numPr>
        <w:spacing w:lineRule="auto" w:line="360"/>
        <w:rPr>
          <w:b/>
          <w:i/>
          <w:u w:val="single"/>
        </w:rPr>
      </w:pPr>
      <w:r>
        <w:rPr>
          <w:i/>
        </w:rPr>
        <w:t xml:space="preserve">Answer </w:t>
      </w:r>
      <w:r>
        <w:rPr>
          <w:b/>
          <w:i/>
        </w:rPr>
        <w:t xml:space="preserve">all </w:t>
      </w:r>
      <w:r>
        <w:rPr>
          <w:i/>
        </w:rPr>
        <w:t>the questions in the spaces provided.</w:t>
      </w:r>
    </w:p>
    <w:p>
      <w:pPr>
        <w:pStyle w:val="style0"/>
        <w:numPr>
          <w:ilvl w:val="0"/>
          <w:numId w:val="1"/>
        </w:numPr>
        <w:spacing w:lineRule="auto" w:line="360"/>
        <w:rPr>
          <w:b/>
          <w:i/>
          <w:u w:val="single"/>
        </w:rPr>
      </w:pPr>
      <w:r>
        <w:rPr>
          <w:i/>
        </w:rPr>
        <w:t xml:space="preserve">All working </w:t>
      </w:r>
      <w:r>
        <w:rPr>
          <w:b/>
          <w:i/>
        </w:rPr>
        <w:t>must</w:t>
      </w:r>
      <w:r>
        <w:rPr>
          <w:i/>
        </w:rPr>
        <w:t xml:space="preserve"> be clearly shown where necessary.</w:t>
      </w:r>
    </w:p>
    <w:p>
      <w:pPr>
        <w:pStyle w:val="style0"/>
        <w:numPr>
          <w:ilvl w:val="0"/>
          <w:numId w:val="1"/>
        </w:numPr>
        <w:spacing w:lineRule="auto" w:line="360"/>
        <w:rPr>
          <w:b/>
          <w:u w:val="single"/>
        </w:rPr>
      </w:pPr>
      <w:r>
        <w:rPr>
          <w:i/>
        </w:rPr>
        <w:t>Mathematical tables</w:t>
      </w:r>
      <w:r>
        <w:rPr>
          <w:i/>
        </w:rPr>
        <w:t xml:space="preserve"> and electronic calculators may</w:t>
      </w:r>
      <w:r>
        <w:rPr>
          <w:i/>
        </w:rPr>
        <w:t xml:space="preserve"> be used.</w:t>
      </w:r>
    </w:p>
    <w:p>
      <w:pPr>
        <w:pStyle w:val="style0"/>
        <w:rPr>
          <w:b/>
          <w:u w:val="single"/>
        </w:rPr>
      </w:pPr>
    </w:p>
    <w:p>
      <w:pPr>
        <w:pStyle w:val="style0"/>
        <w:ind w:firstLine="360"/>
        <w:jc w:val="center"/>
        <w:rPr>
          <w:b/>
          <w:i/>
          <w:u w:val="single"/>
        </w:rPr>
      </w:pPr>
      <w:r>
        <w:rPr>
          <w:b/>
          <w:i/>
          <w:u w:val="single"/>
        </w:rPr>
        <w:t>For Examiner</w:t>
      </w:r>
      <w:r>
        <w:rPr>
          <w:b/>
          <w:i/>
          <w:u w:val="single"/>
        </w:rPr>
        <w:t>’</w:t>
      </w:r>
      <w:r>
        <w:rPr>
          <w:b/>
          <w:i/>
          <w:u w:val="single"/>
        </w:rPr>
        <w:t>s Use Only</w:t>
      </w:r>
      <w:r>
        <w:rPr>
          <w:b/>
          <w:i/>
          <w:u w:val="single"/>
        </w:rPr>
        <w:t>:</w:t>
      </w:r>
    </w:p>
    <w:tbl>
      <w:tblPr>
        <w:tblStyle w:val="style154"/>
        <w:tblW w:w="0" w:type="auto"/>
        <w:tblInd w:w="1278" w:type="dxa"/>
        <w:tblLook w:firstRow="0" w:lastRow="0" w:firstColumn="0" w:lastColumn="0" w:noHBand="0" w:noVBand="1"/>
      </w:tblPr>
      <w:tblGrid>
        <w:gridCol w:w="1980"/>
        <w:gridCol w:w="2700"/>
        <w:gridCol w:w="2340"/>
      </w:tblGrid>
      <w:tr>
        <w:trPr>
          <w:trHeight w:val="417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>
        <w:tblPrEx/>
        <w:trPr>
          <w:trHeight w:val="400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400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400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417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400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400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665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00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>
          <w:i/>
          <w:sz w:val="18"/>
        </w:rPr>
      </w:pPr>
    </w:p>
    <w:p>
      <w:pPr>
        <w:pStyle w:val="style0"/>
        <w:rPr>
          <w:i/>
          <w:sz w:val="18"/>
        </w:rPr>
      </w:pPr>
    </w:p>
    <w:p>
      <w:pPr>
        <w:pStyle w:val="style0"/>
        <w:rPr>
          <w:i/>
          <w:sz w:val="18"/>
        </w:rPr>
      </w:pPr>
    </w:p>
    <w:p>
      <w:pPr>
        <w:pStyle w:val="style0"/>
        <w:jc w:val="center"/>
        <w:rPr>
          <w:i/>
          <w:sz w:val="18"/>
        </w:rPr>
      </w:pPr>
      <w:r>
        <w:rPr>
          <w:i/>
          <w:sz w:val="18"/>
        </w:rPr>
        <w:t xml:space="preserve">This paper consists of </w:t>
      </w:r>
      <w:r>
        <w:rPr>
          <w:i/>
          <w:sz w:val="18"/>
        </w:rPr>
        <w:t>11 printed pages. Student</w:t>
      </w:r>
      <w:r>
        <w:rPr>
          <w:i/>
          <w:sz w:val="18"/>
        </w:rPr>
        <w:t xml:space="preserve">s should check to ascertain that all pages are printed </w:t>
      </w:r>
      <w:r>
        <w:rPr>
          <w:i/>
          <w:sz w:val="18"/>
        </w:rPr>
        <w:t xml:space="preserve">as indicated </w:t>
      </w:r>
      <w:r>
        <w:rPr>
          <w:i/>
          <w:sz w:val="18"/>
        </w:rPr>
        <w:t>and that no questions are missing.</w:t>
      </w:r>
    </w:p>
    <w:p>
      <w:pPr>
        <w:pStyle w:val="style0"/>
        <w:jc w:val="center"/>
        <w:rPr>
          <w:i/>
          <w:sz w:val="18"/>
        </w:rPr>
      </w:pPr>
    </w:p>
    <w:p/>
    <w:p/>
    <w:p/>
    <w:p/>
    <w:p/>
    <w:p/>
    <w:p>
      <w:pPr>
        <w:pStyle w:val="style0"/>
        <w:widowControl w:val="false"/>
        <w:ind w:left="360" w:hanging="360"/>
        <w:rPr>
          <w:b/>
          <w:bCs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b/>
          <w:bCs/>
          <w:lang w:val="en-GB"/>
        </w:rPr>
        <w:t>1</w:t>
      </w:r>
      <w:r>
        <w:rPr>
          <w:b/>
          <w:bCs/>
          <w:lang w:val="en-GB"/>
        </w:rPr>
        <w:t>.</w:t>
      </w:r>
      <w:r>
        <w:rPr>
          <w:lang w:val="en-GB"/>
        </w:rPr>
        <w:t>a)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grid below represents part of the periodic table. Study it and answer the questions that follow. The letters do not represent the actual symbols of the elements.</w:t>
      </w:r>
    </w:p>
    <w:p>
      <w:pPr>
        <w:pStyle w:val="style0"/>
        <w:spacing w:lineRule="auto" w:line="360"/>
        <w:ind w:left="360" w:hanging="360"/>
        <w:rPr>
          <w:color w:val="auto"/>
          <w:kern w:val="0"/>
          <w:sz w:val="22"/>
          <w:szCs w:val="22"/>
        </w:rPr>
      </w:pPr>
      <w:r>
        <w:rPr>
          <w:sz w:val="22"/>
          <w:szCs w:val="22"/>
          <w:lang w:val="en-GB"/>
        </w:rPr>
        <w:t> </w:t>
      </w:r>
    </w:p>
    <w:tbl>
      <w:tblPr>
        <w:tblW w:w="6690" w:type="dxa"/>
        <w:tblInd w:w="375" w:type="dxa"/>
        <w:tblCellMar>
          <w:left w:w="0" w:type="dxa"/>
          <w:right w:w="0" w:type="dxa"/>
        </w:tblCellMar>
        <w:tblLook w:firstRow="0" w:lastRow="0" w:firstColumn="0" w:lastColumn="0" w:noHBand="0" w:noVBand="1"/>
      </w:tblPr>
      <w:tblGrid>
        <w:gridCol w:w="685"/>
        <w:gridCol w:w="685"/>
        <w:gridCol w:w="1216"/>
        <w:gridCol w:w="684"/>
        <w:gridCol w:w="684"/>
        <w:gridCol w:w="684"/>
        <w:gridCol w:w="684"/>
        <w:gridCol w:w="684"/>
        <w:gridCol w:w="684"/>
      </w:tblGrid>
      <w:tr>
        <w:trPr>
          <w:trHeight w:val="47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</w:tr>
      <w:tr>
        <w:tblPrEx/>
        <w:trPr>
          <w:trHeight w:val="47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</w:tr>
      <w:tr>
        <w:tblPrEx/>
        <w:trPr>
          <w:trHeight w:val="47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</w:t>
            </w:r>
          </w:p>
        </w:tc>
      </w:tr>
      <w:tr>
        <w:tblPrEx/>
        <w:trPr>
          <w:trHeight w:val="47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</w:tr>
      <w:tr>
        <w:tblPrEx/>
        <w:trPr>
          <w:trHeight w:val="300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 </w:t>
            </w:r>
          </w:p>
        </w:tc>
      </w:tr>
    </w:tbl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Identify the most reactive non-metal. Explain.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What is the name given to the family of elements of which I and J belong?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(1 mark)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iii)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Using dots (•) and crosses (×) to represent electrons, show bonding in the compound formed between C and H.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iv)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How does the atomic radius of F compare with that of I ? Explain.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b)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Study the table below and answer the questions that follow.</w:t>
      </w:r>
    </w:p>
    <w:p>
      <w:pPr>
        <w:pStyle w:val="style0"/>
        <w:spacing w:lineRule="auto" w:line="360"/>
        <w:ind w:left="360" w:hanging="360"/>
        <w:rPr>
          <w:color w:val="auto"/>
          <w:kern w:val="0"/>
          <w:sz w:val="22"/>
          <w:szCs w:val="22"/>
        </w:rPr>
      </w:pPr>
      <w:r>
        <w:rPr>
          <w:noProof/>
          <w:color w:val="auto"/>
          <w:kern w:val="0"/>
          <w:sz w:val="22"/>
          <w:szCs w:val="22"/>
        </w:rPr>
        <w:pict>
          <v:rect id="1026" filled="f" stroked="f" style="position:absolute;margin-left:62.35pt;margin-top:595.25pt;width:349.0pt;height:75.0pt;z-index:2;mso-position-horizontal-relative:text;mso-position-vertical-relative:text;mso-width-relative:page;mso-height-relative:page;mso-wrap-distance-left:0.0pt;mso-wrap-distance-right:0.0pt;visibility:visible;">
            <v:stroke on="f" insetpen="t"/>
            <v:fill/>
            <v:shadow color="#cccccc" offset2="-2.0pt,-2.0pt"/>
          </v:rect>
        </w:pict>
      </w:r>
    </w:p>
    <w:tbl>
      <w:tblPr>
        <w:tblW w:w="6980" w:type="dxa"/>
        <w:tblInd w:w="375" w:type="dxa"/>
        <w:tblCellMar>
          <w:left w:w="0" w:type="dxa"/>
          <w:right w:w="0" w:type="dxa"/>
        </w:tblCellMar>
        <w:tblLook w:firstRow="0" w:lastRow="0" w:firstColumn="0" w:lastColumn="0" w:noHBand="0" w:noVBand="1"/>
      </w:tblPr>
      <w:tblGrid>
        <w:gridCol w:w="3680"/>
        <w:gridCol w:w="540"/>
        <w:gridCol w:w="540"/>
        <w:gridCol w:w="540"/>
        <w:gridCol w:w="540"/>
        <w:gridCol w:w="600"/>
        <w:gridCol w:w="540"/>
      </w:tblGrid>
      <w:tr>
        <w:trPr>
          <w:trHeight w:val="4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Substance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</w:p>
        </w:tc>
      </w:tr>
      <w:tr>
        <w:tblPrEx/>
        <w:trPr>
          <w:trHeight w:val="4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M.P. °C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-101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center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113</w:t>
            </w:r>
          </w:p>
        </w:tc>
      </w:tr>
      <w:tr>
        <w:tblPrEx/>
        <w:trPr>
          <w:trHeight w:val="4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B.P °C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445</w:t>
            </w:r>
          </w:p>
        </w:tc>
      </w:tr>
      <w:tr>
        <w:tblPrEx/>
        <w:trPr>
          <w:trHeight w:val="4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Electrical conductivity in solid state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</w:tr>
      <w:tr>
        <w:tblPrEx/>
        <w:trPr>
          <w:trHeight w:val="4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Electrical conductivity in molten state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Poor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cFitText w:val="false"/>
            <w:vAlign w:val="bottom"/>
            <w:hideMark/>
          </w:tcPr>
          <w:p>
            <w:pPr>
              <w:pStyle w:val="style0"/>
              <w:widowControl w:val="false"/>
              <w:spacing w:lineRule="auto" w:line="360"/>
              <w:ind w:left="36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Poor</w:t>
            </w:r>
          </w:p>
        </w:tc>
      </w:tr>
    </w:tbl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Explain why substance M is a good conductor in molten state and not in solid state.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What is the most likely structure of substance N? Explain.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iii)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Identify, with reasons, a substance that exists as a liquid at room temperature.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sz w:val="22"/>
          <w:szCs w:val="22"/>
        </w:rPr>
      </w:pPr>
    </w:p>
    <w:p>
      <w:pPr>
        <w:pStyle w:val="style179"/>
        <w:numPr>
          <w:ilvl w:val="0"/>
          <w:numId w:val="7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The diagram below shows the appara</w:t>
      </w:r>
      <w:r>
        <w:rPr>
          <w:sz w:val="22"/>
          <w:szCs w:val="22"/>
        </w:rPr>
        <w:t>tus for the preparation of gas A and investigate on its properties . Study it and answer the questions that follow.</w:t>
      </w:r>
    </w:p>
    <w:p>
      <w:pPr>
        <w:pStyle w:val="style0"/>
        <w:spacing w:lineRule="auto" w:line="360"/>
        <w:rPr>
          <w:sz w:val="22"/>
          <w:szCs w:val="22"/>
        </w:rPr>
      </w:pPr>
    </w:p>
    <w:p>
      <w:pPr>
        <w:pStyle w:val="style0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</w:t>
      </w:r>
      <w:r>
        <w:rPr>
          <w:noProof/>
          <w:sz w:val="22"/>
          <w:szCs w:val="22"/>
        </w:rPr>
        <w:drawing>
          <wp:inline distT="0" distB="0" distL="0" distR="0">
            <wp:extent cx="5143499" cy="2204085"/>
            <wp:effectExtent l="19050" t="0" r="0" b="0"/>
            <wp:docPr id="1027" name="Image1" descr="777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 t="7143" r="1689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sz w:val="22"/>
          <w:szCs w:val="22"/>
        </w:rPr>
      </w:pPr>
    </w:p>
    <w:p>
      <w:pPr>
        <w:pStyle w:val="style0"/>
        <w:numPr>
          <w:ilvl w:val="1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(i) Name gas A. …………</w:t>
      </w:r>
      <w:r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………………                   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(1 mark)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(ii)Suggest the property of gas A under investigation.                      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(iii) Write chemical equations for the reactions in the;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Boiling tube I                                                                         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Combustion tube II                                                               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</w:p>
    <w:p>
      <w:pPr>
        <w:pStyle w:val="style0"/>
        <w:spacing w:lineRule="auto" w:line="360"/>
        <w:ind w:left="1440"/>
        <w:rPr>
          <w:sz w:val="22"/>
          <w:szCs w:val="22"/>
        </w:rPr>
      </w:pPr>
    </w:p>
    <w:p>
      <w:pPr>
        <w:pStyle w:val="style0"/>
        <w:numPr>
          <w:ilvl w:val="1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(i) State and explain the observation made in 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</w:p>
    <w:p>
      <w:pPr>
        <w:pStyle w:val="style0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Tube I.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(2 marks)</w:t>
      </w:r>
    </w:p>
    <w:p>
      <w:pPr>
        <w:pStyle w:val="style0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…………………………………………………………………………………………………………………………………………………………………………………………………………….……………….</w:t>
      </w:r>
      <w:r>
        <w:rPr>
          <w:sz w:val="22"/>
          <w:szCs w:val="22"/>
        </w:rPr>
        <w:t xml:space="preserve">   </w:t>
      </w:r>
    </w:p>
    <w:p>
      <w:pPr>
        <w:pStyle w:val="style0"/>
        <w:spacing w:lineRule="auto" w:line="360"/>
        <w:ind w:left="2520"/>
        <w:rPr>
          <w:sz w:val="22"/>
          <w:szCs w:val="22"/>
        </w:rPr>
      </w:pPr>
    </w:p>
    <w:p>
      <w:pPr>
        <w:pStyle w:val="style0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Combustion tube II       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(2 marks)</w:t>
      </w:r>
    </w:p>
    <w:p>
      <w:pPr>
        <w:pStyle w:val="style0"/>
        <w:spacing w:lineRule="auto" w:lin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7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sz w:val="22"/>
          <w:szCs w:val="22"/>
        </w:rPr>
      </w:pPr>
    </w:p>
    <w:p>
      <w:pPr>
        <w:pStyle w:val="style0"/>
        <w:numPr>
          <w:ilvl w:val="1"/>
          <w:numId w:val="6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i) What is the use of hydrated copper (II) sulphate in the experiment.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(1 mark)</w:t>
      </w:r>
    </w:p>
    <w:p>
      <w:pPr>
        <w:pStyle w:val="style0"/>
        <w:spacing w:lineRule="auto" w:lin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7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</w:p>
    <w:p>
      <w:pPr>
        <w:pStyle w:val="style0"/>
        <w:spacing w:lineRule="auto" w:line="36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(ii) Name one other substance that comes out of tube III.                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  <w:r>
        <w:rPr>
          <w:sz w:val="22"/>
          <w:szCs w:val="22"/>
        </w:rPr>
        <w:t>(iii) Name liquid W.                                                                              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</w:p>
    <w:p>
      <w:pPr>
        <w:pStyle w:val="style0"/>
        <w:spacing w:lineRule="auto" w:line="360"/>
        <w:ind w:left="1080"/>
        <w:rPr>
          <w:sz w:val="22"/>
          <w:szCs w:val="22"/>
        </w:rPr>
      </w:pPr>
      <w:r>
        <w:rPr>
          <w:sz w:val="22"/>
          <w:szCs w:val="22"/>
        </w:rPr>
        <w:t>(iv)  What is the role of sodium chloride in the ice (freezing mixture)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</w:p>
    <w:p>
      <w:pPr>
        <w:pStyle w:val="style0"/>
        <w:spacing w:lineRule="auto" w:line="36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(v) Explain why hydrogen gas has been replaced by helium in filling of aeroplane tyres. </w:t>
      </w:r>
    </w:p>
    <w:p>
      <w:pPr>
        <w:pStyle w:val="style0"/>
        <w:spacing w:lineRule="auto" w:line="36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(1 mark)</w:t>
      </w:r>
    </w:p>
    <w:p>
      <w:pPr>
        <w:pStyle w:val="style0"/>
        <w:spacing w:lineRule="auto" w:line="360"/>
        <w:ind w:left="14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>
      <w:pPr>
        <w:pStyle w:val="style0"/>
        <w:tabs>
          <w:tab w:val="left" w:leader="none" w:pos="720"/>
          <w:tab w:val="left" w:leader="none" w:pos="7035"/>
        </w:tabs>
        <w:spacing w:lineRule="auto" w:line="360"/>
        <w:rPr>
          <w:sz w:val="22"/>
          <w:szCs w:val="22"/>
        </w:rPr>
      </w:pPr>
    </w:p>
    <w:p>
      <w:pPr>
        <w:pStyle w:val="style179"/>
        <w:widowControl w:val="false"/>
        <w:numPr>
          <w:ilvl w:val="0"/>
          <w:numId w:val="7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Form 4 students of Mundika High school carried out an experiment to determine the molar heat of combustion of ethanol (C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</w:rPr>
        <w:t>OH). A small spirit lamp containing ethanol was weighed and  then lit. The heat produced by the combustion of the ethanol was used to heat 200cm³ of water. The spirit lamp was weighted again at the end of the experiment. The following results were obtained.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Initial mass of spirit lamp = 85.3g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Final mass of spirit lamp = 84.8g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Initial temperature of water = 23.6°C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Final temperature of water = 35.6°C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Calculate 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mass of</w:t>
      </w:r>
      <w:r>
        <w:rPr>
          <w:sz w:val="22"/>
          <w:szCs w:val="22"/>
          <w:lang w:val="en-GB"/>
        </w:rPr>
        <w:t xml:space="preserve"> ethanol that burned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(1 mark)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rise in the temperature of water.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(1 mark)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iii)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heat gained by the water in kilojoules.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iv)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Molar enthalpy of combustion of ethanol.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widowControl w:val="false"/>
        <w:spacing w:lineRule="auto" w:line="360"/>
        <w:ind w:left="360" w:hanging="360"/>
        <w:rPr>
          <w:b/>
          <w:bCs/>
          <w:i/>
          <w:i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b/>
          <w:bCs/>
          <w:i/>
          <w:iCs/>
          <w:sz w:val="22"/>
          <w:szCs w:val="22"/>
          <w:lang w:val="en-GB"/>
        </w:rPr>
        <w:t>Density of water = 1.0gcm</w:t>
      </w:r>
      <w:r>
        <w:rPr>
          <w:b/>
          <w:bCs/>
          <w:i/>
          <w:iCs/>
          <w:sz w:val="22"/>
          <w:szCs w:val="22"/>
          <w:vertAlign w:val="superscript"/>
          <w:lang w:val="en-GB"/>
        </w:rPr>
        <w:t>-3</w:t>
      </w:r>
      <w:r>
        <w:rPr>
          <w:b/>
          <w:bCs/>
          <w:i/>
          <w:iCs/>
          <w:sz w:val="22"/>
          <w:szCs w:val="22"/>
          <w:lang w:val="en-GB"/>
        </w:rPr>
        <w:t>; specific heat capacity of water is 4.2kJ</w:t>
      </w:r>
      <w:r>
        <w:rPr>
          <w:b/>
          <w:bCs/>
          <w:i/>
          <w:iCs/>
          <w:sz w:val="22"/>
          <w:szCs w:val="22"/>
          <w:vertAlign w:val="superscript"/>
          <w:lang w:val="en-GB"/>
        </w:rPr>
        <w:t>-1</w:t>
      </w:r>
      <w:r>
        <w:rPr>
          <w:b/>
          <w:bCs/>
          <w:i/>
          <w:iCs/>
          <w:sz w:val="22"/>
          <w:szCs w:val="22"/>
          <w:lang w:val="en-GB"/>
        </w:rPr>
        <w:t xml:space="preserve"> kg</w:t>
      </w:r>
      <w:r>
        <w:rPr>
          <w:b/>
          <w:bCs/>
          <w:i/>
          <w:iCs/>
          <w:sz w:val="22"/>
          <w:szCs w:val="22"/>
          <w:vertAlign w:val="superscript"/>
          <w:lang w:val="en-GB"/>
        </w:rPr>
        <w:t>1</w:t>
      </w:r>
      <w:r>
        <w:rPr>
          <w:b/>
          <w:bCs/>
          <w:i/>
          <w:iCs/>
          <w:sz w:val="22"/>
          <w:szCs w:val="22"/>
          <w:lang w:val="en-GB"/>
        </w:rPr>
        <w:t>)</w:t>
      </w:r>
    </w:p>
    <w:p>
      <w:pPr>
        <w:pStyle w:val="style0"/>
        <w:widowControl w:val="false"/>
        <w:spacing w:lineRule="auto" w:line="360"/>
        <w:ind w:left="360" w:hanging="360"/>
        <w:rPr>
          <w:b/>
          <w:bCs/>
          <w:i/>
          <w:iCs/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b/>
          <w:bCs/>
          <w:i/>
          <w:iCs/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b)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actual enthalpy of combustion of ethanol is 1371kJmol</w:t>
      </w:r>
      <w:r>
        <w:rPr>
          <w:sz w:val="22"/>
          <w:szCs w:val="22"/>
          <w:vertAlign w:val="superscript"/>
          <w:lang w:val="en-GB"/>
        </w:rPr>
        <w:t>-1</w:t>
      </w:r>
      <w:r>
        <w:rPr>
          <w:sz w:val="22"/>
          <w:szCs w:val="22"/>
          <w:lang w:val="en-GB"/>
        </w:rPr>
        <w:t>. Give one source of error that makes the experiment value to differ fr</w:t>
      </w:r>
      <w:r>
        <w:rPr>
          <w:sz w:val="22"/>
          <w:szCs w:val="22"/>
          <w:lang w:val="en-GB"/>
        </w:rPr>
        <w:t>om the actual value.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1 mark)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i) Write a balanced </w:t>
      </w:r>
      <w:r>
        <w:rPr>
          <w:sz w:val="22"/>
          <w:szCs w:val="22"/>
          <w:lang w:val="en-GB"/>
        </w:rPr>
        <w:t>thermo chemical</w:t>
      </w:r>
      <w:r>
        <w:rPr>
          <w:sz w:val="22"/>
          <w:szCs w:val="22"/>
          <w:lang w:val="en-GB"/>
        </w:rPr>
        <w:t xml:space="preserve"> equation to show the </w:t>
      </w:r>
      <w:r>
        <w:rPr>
          <w:sz w:val="22"/>
          <w:szCs w:val="22"/>
          <w:lang w:val="en-GB"/>
        </w:rPr>
        <w:t>combustion of ethanol.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           </w:t>
      </w:r>
      <w:r>
        <w:rPr>
          <w:sz w:val="22"/>
          <w:szCs w:val="22"/>
          <w:lang w:val="en-GB"/>
        </w:rPr>
        <w:t>(1 mark)</w:t>
      </w: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</w:p>
    <w:p>
      <w:pPr>
        <w:pStyle w:val="style0"/>
        <w:widowControl w:val="false"/>
        <w:spacing w:lineRule="auto" w:line="360"/>
        <w:ind w:left="36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ii) Sketch an energy-level diagram for the combustion of ethanol.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(2 marks)</w:t>
      </w: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72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>(I)</w:t>
      </w:r>
      <w:r>
        <w:rPr>
          <w:sz w:val="22"/>
          <w:szCs w:val="22"/>
        </w:rPr>
        <w:t>An electric current was passed through concentrated solution of Copper (II) Chloride using inert pair of electrodes.</w:t>
      </w: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lineRule="auto" w:line="36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Name a suitable pair of elec</w:t>
      </w:r>
      <w:r>
        <w:rPr>
          <w:sz w:val="22"/>
          <w:szCs w:val="22"/>
        </w:rPr>
        <w:t>trodes for this experiment.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lineRule="auto" w:line="36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Identify cations</w:t>
      </w:r>
      <w:r>
        <w:rPr>
          <w:sz w:val="22"/>
          <w:szCs w:val="22"/>
        </w:rPr>
        <w:t xml:space="preserve"> present in the solution.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lineRule="auto" w:line="36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Which ions are preferential</w:t>
      </w:r>
      <w:r>
        <w:rPr>
          <w:sz w:val="22"/>
          <w:szCs w:val="22"/>
        </w:rPr>
        <w:t>ly discharged at the  anode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lineRule="auto" w:line="36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Write an ionic equation for the reaction that takes place at the cathode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lineRule="auto" w:line="36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Explain the observation that would be made on the electrolyte as the experiment progresses.</w:t>
      </w: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>(2 Marks)</w:t>
      </w:r>
    </w:p>
    <w:p>
      <w:pPr>
        <w:pStyle w:val="style179"/>
        <w:tabs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18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Use the standard electrode potentials for elements V, W, X, Y and Z given below to answer the questions that follow.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sym w:font="Symbol" w:char="f071"/>
      </w:r>
      <w:r>
        <w:rPr>
          <w:sz w:val="22"/>
          <w:szCs w:val="22"/>
          <w:u w:val="single"/>
        </w:rPr>
        <w:t xml:space="preserve"> Volts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W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>(aq)</w:t>
      </w:r>
      <w:r>
        <w:rPr>
          <w:sz w:val="22"/>
          <w:szCs w:val="22"/>
        </w:rPr>
        <w:t xml:space="preserve"> + 2e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ab/>
      </w:r>
      <w:r>
        <w:rPr>
          <w:sz w:val="22"/>
          <w:szCs w:val="22"/>
        </w:rPr>
        <w:t>W</w:t>
      </w:r>
      <w:r>
        <w:rPr>
          <w:sz w:val="22"/>
          <w:szCs w:val="22"/>
          <w:vertAlign w:val="subscript"/>
        </w:rPr>
        <w:t>(s)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-2.87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Z</w:t>
      </w:r>
      <w:r>
        <w:rPr>
          <w:sz w:val="22"/>
          <w:szCs w:val="22"/>
          <w:vertAlign w:val="superscript"/>
        </w:rPr>
        <w:t>2+</w:t>
      </w:r>
      <w:r>
        <w:rPr>
          <w:sz w:val="22"/>
          <w:szCs w:val="22"/>
          <w:vertAlign w:val="subscript"/>
        </w:rPr>
        <w:t>(aq)</w:t>
      </w:r>
      <w:r>
        <w:rPr>
          <w:sz w:val="22"/>
          <w:szCs w:val="22"/>
        </w:rPr>
        <w:tab/>
      </w:r>
      <w:r>
        <w:rPr>
          <w:sz w:val="22"/>
          <w:szCs w:val="22"/>
        </w:rPr>
        <w:t>+ 2e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ab/>
      </w:r>
      <w:r>
        <w:rPr>
          <w:sz w:val="22"/>
          <w:szCs w:val="22"/>
        </w:rPr>
        <w:t>Z</w:t>
      </w:r>
      <w:r>
        <w:rPr>
          <w:sz w:val="22"/>
          <w:szCs w:val="22"/>
          <w:vertAlign w:val="subscript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-2.37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V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  <w:vertAlign w:val="subscript"/>
        </w:rPr>
        <w:t>(aq)</w:t>
      </w:r>
      <w:r>
        <w:rPr>
          <w:sz w:val="22"/>
          <w:szCs w:val="22"/>
        </w:rPr>
        <w:tab/>
      </w:r>
      <w:r>
        <w:rPr>
          <w:sz w:val="22"/>
          <w:szCs w:val="22"/>
        </w:rPr>
        <w:t>+ e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ab/>
      </w:r>
      <w:r>
        <w:rPr>
          <w:sz w:val="22"/>
          <w:szCs w:val="22"/>
        </w:rPr>
        <w:t>½ V</w:t>
      </w:r>
      <w:r>
        <w:rPr>
          <w:sz w:val="22"/>
          <w:szCs w:val="22"/>
          <w:vertAlign w:val="subscript"/>
        </w:rPr>
        <w:t>2(g)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0.00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fr-FR"/>
        </w:rPr>
        <w:t>X</w:t>
      </w:r>
      <w:r>
        <w:rPr>
          <w:sz w:val="22"/>
          <w:szCs w:val="22"/>
          <w:vertAlign w:val="superscript"/>
          <w:lang w:val="fr-FR"/>
        </w:rPr>
        <w:t>2+</w:t>
      </w:r>
      <w:r>
        <w:rPr>
          <w:sz w:val="22"/>
          <w:szCs w:val="22"/>
          <w:vertAlign w:val="subscript"/>
          <w:lang w:val="fr-FR"/>
        </w:rPr>
        <w:t>(aq)</w:t>
      </w:r>
      <w:r>
        <w:rPr>
          <w:sz w:val="22"/>
          <w:szCs w:val="22"/>
          <w:lang w:val="fr-FR"/>
        </w:rPr>
        <w:t xml:space="preserve"> + 2e</w:t>
      </w:r>
      <w:r>
        <w:rPr>
          <w:sz w:val="22"/>
          <w:szCs w:val="22"/>
          <w:vertAlign w:val="superscript"/>
          <w:lang w:val="fr-FR"/>
        </w:rPr>
        <w:t>-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</w:rPr>
        <w:sym w:font="Wingdings" w:char="f0e0"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X</w:t>
      </w:r>
      <w:r>
        <w:rPr>
          <w:sz w:val="22"/>
          <w:szCs w:val="22"/>
          <w:vertAlign w:val="subscript"/>
          <w:lang w:val="fr-FR"/>
        </w:rPr>
        <w:t>(s)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+0.34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½ Y</w:t>
      </w:r>
      <w:r>
        <w:rPr>
          <w:sz w:val="22"/>
          <w:szCs w:val="22"/>
          <w:vertAlign w:val="subscript"/>
          <w:lang w:val="fr-FR"/>
        </w:rPr>
        <w:t>(2)</w:t>
      </w:r>
      <w:r>
        <w:rPr>
          <w:sz w:val="22"/>
          <w:szCs w:val="22"/>
          <w:lang w:val="fr-FR"/>
        </w:rPr>
        <w:t xml:space="preserve"> + e</w:t>
      </w:r>
      <w:r>
        <w:rPr>
          <w:sz w:val="22"/>
          <w:szCs w:val="22"/>
          <w:vertAlign w:val="superscript"/>
          <w:lang w:val="fr-FR"/>
        </w:rPr>
        <w:t>-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</w:rPr>
        <w:sym w:font="Wingdings" w:char="f0e0"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Y</w:t>
      </w:r>
      <w:r>
        <w:rPr>
          <w:sz w:val="22"/>
          <w:szCs w:val="22"/>
          <w:vertAlign w:val="superscript"/>
          <w:lang w:val="fr-FR"/>
        </w:rPr>
        <w:t>-</w:t>
      </w:r>
      <w:r>
        <w:rPr>
          <w:sz w:val="22"/>
          <w:szCs w:val="22"/>
          <w:vertAlign w:val="subscript"/>
          <w:lang w:val="fr-FR"/>
        </w:rPr>
        <w:t>(aq)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+1.99</w:t>
      </w:r>
    </w:p>
    <w:p>
      <w:pPr>
        <w:pStyle w:val="style0"/>
        <w:tabs>
          <w:tab w:val="left" w:leader="none" w:pos="540"/>
          <w:tab w:val="left" w:leader="none" w:pos="720"/>
        </w:tabs>
        <w:spacing w:lineRule="auto" w:line="360"/>
        <w:ind w:left="360" w:hanging="360"/>
        <w:jc w:val="both"/>
        <w:rPr>
          <w:sz w:val="22"/>
          <w:szCs w:val="22"/>
          <w:lang w:val="fr-FR"/>
        </w:rPr>
      </w:pPr>
    </w:p>
    <w:p>
      <w:pPr>
        <w:pStyle w:val="style179"/>
        <w:numPr>
          <w:ilvl w:val="0"/>
          <w:numId w:val="17"/>
        </w:numPr>
        <w:tabs>
          <w:tab w:val="left" w:leader="none" w:pos="540"/>
          <w:tab w:val="left" w:leader="none" w:pos="720"/>
        </w:tabs>
        <w:spacing w:lineRule="auto" w:line="36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Identify the s</w:t>
      </w:r>
      <w:r>
        <w:rPr>
          <w:sz w:val="22"/>
          <w:szCs w:val="22"/>
        </w:rPr>
        <w:t>trongest reducing agent.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179"/>
        <w:tabs>
          <w:tab w:val="left" w:leader="none" w:pos="540"/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17"/>
        </w:numPr>
        <w:tabs>
          <w:tab w:val="left" w:leader="none" w:pos="540"/>
          <w:tab w:val="left" w:leader="none" w:pos="720"/>
        </w:tabs>
        <w:spacing w:lineRule="auto" w:line="36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Which element is likely to be hydrogen? Give a reason</w:t>
      </w:r>
      <w:r>
        <w:rPr>
          <w:sz w:val="22"/>
          <w:szCs w:val="22"/>
        </w:rPr>
        <w:t xml:space="preserve"> for your answer.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179"/>
        <w:tabs>
          <w:tab w:val="left" w:leader="none" w:pos="540"/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7"/>
        </w:numPr>
        <w:tabs>
          <w:tab w:val="left" w:leader="none" w:pos="540"/>
          <w:tab w:val="left" w:leader="none" w:pos="720"/>
        </w:tabs>
        <w:spacing w:lineRule="auto" w:line="36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Which elements would form a couple with the highest E.M.F. Calculate the E.M.F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style179"/>
        <w:tabs>
          <w:tab w:val="left" w:leader="none" w:pos="540"/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(2 Marks)</w:t>
      </w:r>
    </w:p>
    <w:p>
      <w:pPr>
        <w:pStyle w:val="style179"/>
        <w:tabs>
          <w:tab w:val="left" w:leader="none" w:pos="540"/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</w:p>
    <w:p>
      <w:pPr>
        <w:pStyle w:val="style179"/>
        <w:tabs>
          <w:tab w:val="left" w:leader="none" w:pos="540"/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</w:p>
    <w:p>
      <w:pPr>
        <w:pStyle w:val="style179"/>
        <w:tabs>
          <w:tab w:val="left" w:leader="none" w:pos="540"/>
          <w:tab w:val="left" w:leader="none" w:pos="720"/>
        </w:tabs>
        <w:spacing w:lineRule="auto" w:line="360"/>
        <w:ind w:left="360"/>
        <w:jc w:val="both"/>
        <w:rPr>
          <w:sz w:val="22"/>
          <w:szCs w:val="22"/>
        </w:rPr>
      </w:pPr>
    </w:p>
    <w:p>
      <w:pPr>
        <w:pStyle w:val="style179"/>
        <w:numPr>
          <w:ilvl w:val="0"/>
          <w:numId w:val="17"/>
        </w:numPr>
        <w:tabs>
          <w:tab w:val="left" w:leader="none" w:pos="540"/>
          <w:tab w:val="left" w:leader="none" w:pos="720"/>
        </w:tabs>
        <w:spacing w:lineRule="auto" w:line="36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Write the cell notation for the electrochemical cell formed by the cells in (c) above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>(1 Mark)</w:t>
      </w: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I) </w:t>
      </w:r>
      <w:r>
        <w:rPr>
          <w:sz w:val="24"/>
          <w:szCs w:val="24"/>
        </w:rPr>
        <w:t xml:space="preserve">The diagram shows an electric current being produced by a </w:t>
      </w:r>
      <w:r>
        <w:rPr>
          <w:sz w:val="24"/>
          <w:szCs w:val="24"/>
        </w:rPr>
        <w:t>galvanic cell. Use it to answer questions that follow.</w:t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48050" cy="2219325"/>
            <wp:effectExtent l="19050" t="0" r="0" b="0"/>
            <wp:docPr id="1028" name="Image1" descr="zncu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1965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8"/>
        </w:numPr>
        <w:spacing w:before="100" w:beforeAutospacing="true" w:after="100" w:afterAutospacing="true"/>
        <w:rPr>
          <w:sz w:val="22"/>
          <w:szCs w:val="22"/>
        </w:rPr>
      </w:pPr>
      <w:r>
        <w:rPr>
          <w:sz w:val="22"/>
          <w:szCs w:val="22"/>
        </w:rPr>
        <w:t>Stat</w:t>
      </w:r>
      <w:r>
        <w:rPr>
          <w:sz w:val="22"/>
          <w:szCs w:val="22"/>
        </w:rPr>
        <w:t xml:space="preserve">e the observations made at the zinc electrode.                                                 (1 mark)                                                </w:t>
      </w:r>
    </w:p>
    <w:p>
      <w:pPr>
        <w:pStyle w:val="style0"/>
        <w:spacing w:before="100" w:beforeAutospacing="true" w:after="100" w:afterAutospacing="true" w:lineRule="auto" w:line="360"/>
        <w:ind w:left="720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18"/>
        </w:numPr>
        <w:spacing w:before="100" w:beforeAutospacing="true" w:after="100" w:afterAutospacing="true" w:lineRule="auto" w:line="360"/>
        <w:rPr>
          <w:sz w:val="22"/>
          <w:szCs w:val="22"/>
        </w:rPr>
      </w:pPr>
      <w:r>
        <w:rPr>
          <w:sz w:val="22"/>
          <w:szCs w:val="22"/>
        </w:rPr>
        <w:t>State the role played by the salt bridge in the set up.                                             (1 mark)</w:t>
      </w:r>
    </w:p>
    <w:p>
      <w:pPr>
        <w:pStyle w:val="style0"/>
        <w:spacing w:before="100" w:beforeAutospacing="true" w:after="100" w:afterAutospacing="true" w:lineRule="auto" w:line="360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94"/>
        <w:numPr>
          <w:ilvl w:val="0"/>
          <w:numId w:val="18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In the electrolysis of copper sulphate solution u</w:t>
      </w:r>
      <w:r>
        <w:rPr>
          <w:sz w:val="22"/>
          <w:szCs w:val="22"/>
        </w:rPr>
        <w:t xml:space="preserve">sing carbon electrodes </w:t>
      </w:r>
      <w:r>
        <w:rPr>
          <w:sz w:val="22"/>
          <w:szCs w:val="22"/>
        </w:rPr>
        <w:t xml:space="preserve"> 254g of copper was deposited on the negative electrode? Atomic masses: Cu = 63.5, O = 16.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</w:t>
      </w:r>
    </w:p>
    <w:p>
      <w:pPr>
        <w:pStyle w:val="style94"/>
        <w:numPr>
          <w:ilvl w:val="0"/>
          <w:numId w:val="20"/>
        </w:numPr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Write the ionic</w:t>
      </w:r>
      <w:r>
        <w:rPr>
          <w:bCs/>
          <w:sz w:val="22"/>
          <w:szCs w:val="22"/>
        </w:rPr>
        <w:t xml:space="preserve"> equation for the electrolysis</w:t>
      </w:r>
      <w:r>
        <w:rPr>
          <w:bCs/>
          <w:sz w:val="22"/>
          <w:szCs w:val="22"/>
        </w:rPr>
        <w:t xml:space="preserve">.                                               (1 mark) </w:t>
      </w:r>
    </w:p>
    <w:p>
      <w:pPr>
        <w:pStyle w:val="style94"/>
        <w:spacing w:lineRule="auto" w:line="360"/>
        <w:ind w:left="1440"/>
        <w:rPr>
          <w:bCs/>
          <w:sz w:val="22"/>
          <w:szCs w:val="22"/>
        </w:rPr>
      </w:pPr>
    </w:p>
    <w:p>
      <w:pPr>
        <w:pStyle w:val="style94"/>
        <w:numPr>
          <w:ilvl w:val="0"/>
          <w:numId w:val="20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Determine the moles of copper deposited on the negative electrode.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(2 marks)</w:t>
      </w:r>
    </w:p>
    <w:p>
      <w:pPr>
        <w:pStyle w:val="style179"/>
        <w:rPr>
          <w:sz w:val="22"/>
          <w:szCs w:val="22"/>
        </w:rPr>
      </w:pPr>
    </w:p>
    <w:p>
      <w:pPr>
        <w:pStyle w:val="style94"/>
        <w:spacing w:lineRule="auto" w:line="360"/>
        <w:rPr>
          <w:sz w:val="22"/>
          <w:szCs w:val="22"/>
        </w:rPr>
      </w:pPr>
    </w:p>
    <w:p>
      <w:pPr>
        <w:pStyle w:val="style94"/>
        <w:spacing w:lineRule="auto" w:line="360"/>
        <w:rPr>
          <w:sz w:val="22"/>
          <w:szCs w:val="22"/>
        </w:rPr>
      </w:pPr>
    </w:p>
    <w:p>
      <w:pPr>
        <w:pStyle w:val="style94"/>
        <w:spacing w:lineRule="auto" w:line="360"/>
        <w:rPr>
          <w:sz w:val="22"/>
          <w:szCs w:val="22"/>
        </w:rPr>
      </w:pPr>
    </w:p>
    <w:p>
      <w:pPr>
        <w:pStyle w:val="style94"/>
        <w:numPr>
          <w:ilvl w:val="0"/>
          <w:numId w:val="20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Find the moles of oxygen formed at the positive electrode.                       (1 mark)</w:t>
      </w:r>
    </w:p>
    <w:p>
      <w:pPr>
        <w:pStyle w:val="style94"/>
        <w:spacing w:lineRule="auto" w:line="360"/>
        <w:ind w:left="1440"/>
        <w:rPr>
          <w:i/>
          <w:sz w:val="22"/>
          <w:szCs w:val="22"/>
        </w:rPr>
      </w:pPr>
    </w:p>
    <w:p>
      <w:pPr>
        <w:pStyle w:val="style94"/>
        <w:numPr>
          <w:ilvl w:val="0"/>
          <w:numId w:val="20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Find the mass and volume of oxygen deposited.                                       (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mark</w:t>
      </w:r>
      <w:r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>5. Study the reaction scheme below and answer the questions that follow.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1029" filled="f" stroked="f" style="position:absolute;margin-left:36.0pt;margin-top:8.8pt;width:423.8pt;height:139.2pt;z-index:3;mso-position-horizontal-relative:text;mso-position-vertical-relative:text;mso-width-relative:page;mso-height-relative:page;mso-wrap-distance-left:0.0pt;mso-wrap-distance-right:0.0pt;visibility:visible;" coordsize="8476,2784" coordorigin="1440,4279">
            <v:shapetype id="_x0000_t202" coordsize="21600,21600" o:spt="202" path="m,l,21600r21600,l21600,xe">
              <v:stroke joinstyle="miter"/>
              <v:path gradientshapeok="t" o:connecttype="rect"/>
            </v:shapetype>
            <v:shape id="1031" type="#_x0000_t202" fillcolor="white" style="position:absolute;left:4514.0;top:4295.0;width:2160.0;height:552.0;z-index:198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r>
                      <w:t>Sulphur (IV) oxide</w:t>
                    </w:r>
                  </w:p>
                </w:txbxContent>
              </v:textbox>
            </v:shape>
            <v:line id="1032" fillcolor="white" from="5582.0pt,4847.0pt" to="5582.0pt,5387.0pt" style="position:absolute;z-index:199;mso-position-horizontal-relative:text;mso-position-vertical-relative:text;mso-width-relative:page;mso-height-relative:page;visibility:visible;">
              <v:stroke startarrow="block"/>
              <v:fill/>
            </v:line>
            <v:line id="1033" fillcolor="white" from="3782.0pt,5651.0pt" to="4862.0pt,5651.0pt" style="position:absolute;z-index:200;mso-position-horizontal-relative:text;mso-position-vertical-relative:text;mso-width-relative:page;mso-height-relative:page;visibility:visible;">
              <v:stroke endarrow="block"/>
              <v:fill/>
            </v:line>
            <v:shape id="1034" type="#_x0000_t202" fillcolor="white" style="position:absolute;left:1440.0;top:5361.0;width:2340.0;height:552.0;z-index:201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r>
                      <w:t>Hydrogen peroxide</w:t>
                    </w:r>
                  </w:p>
                </w:txbxContent>
              </v:textbox>
            </v:shape>
            <v:shape id="1035" type="#_x0000_t202" fillcolor="white" style="position:absolute;left:4876.0;top:5399.0;width:1440.0;height:552.0;z-index:202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Oxygen</w:t>
                    </w:r>
                  </w:p>
                </w:txbxContent>
              </v:textbox>
            </v:shape>
            <v:line id="1036" fillcolor="white" from="6316.0pt,5665.0pt" to="7756.0pt,5665.0pt" style="position:absolute;z-index:203;mso-position-horizontal-relative:text;mso-position-vertical-relative:text;mso-width-relative:page;mso-height-relative:page;visibility:visible;">
              <v:stroke startarrow="block"/>
              <v:fill/>
            </v:line>
            <v:shape id="1037" type="#_x0000_t202" fillcolor="white" style="position:absolute;left:7756.0;top:5387.0;width:2160.0;height:552.0;z-index:204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r>
                      <w:t>Sodium peroxide</w:t>
                    </w:r>
                  </w:p>
                </w:txbxContent>
              </v:textbox>
            </v:shape>
            <v:shape id="1038" type="#_x0000_t202" fillcolor="white" style="position:absolute;left:8158.0;top:4279.0;width:1440.0;height:552.0;z-index:205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 xml:space="preserve">Sodium </w:t>
                    </w:r>
                  </w:p>
                </w:txbxContent>
              </v:textbox>
            </v:shape>
            <v:line id="1039" fillcolor="white" from="5554.0pt,5957.0pt" to="5554.0pt,6497.0pt" style="position:absolute;z-index:206;mso-position-horizontal-relative:text;mso-position-vertical-relative:text;mso-width-relative:page;mso-height-relative:page;visibility:visible;">
              <v:stroke endarrow="block"/>
              <v:fill/>
            </v:line>
            <v:line id="1040" fillcolor="white" from="8862.0pt,4835.0pt" to="8862.0pt,5375.0pt" style="position:absolute;z-index:207;mso-position-horizontal-relative:text;mso-position-vertical-relative:text;mso-width-relative:page;mso-height-relative:page;visibility:visible;">
              <v:stroke endarrow="block"/>
              <v:fill/>
            </v:line>
            <v:line id="1041" fillcolor="white" from="8876.0pt,5929.0pt" to="8876.0pt,6469.0pt" style="position:absolute;z-index:208;mso-position-horizontal-relative:text;mso-position-vertical-relative:text;mso-width-relative:page;mso-height-relative:page;visibility:visible;">
              <v:stroke endarrow="block"/>
              <v:fill/>
            </v:line>
            <v:shape id="1042" type="#_x0000_t202" fillcolor="white" style="position:absolute;left:8130.0;top:6469.0;width:1440.0;height:552.0;z-index:209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r>
                      <w:t xml:space="preserve">Solution V </w:t>
                    </w:r>
                  </w:p>
                </w:txbxContent>
              </v:textbox>
            </v:shape>
            <v:shape id="1043" type="#_x0000_t202" fillcolor="white" style="position:absolute;left:4654.0;top:6511.0;width:1760.0;height:552.0;z-index:210;mso-position-horizontal-relative:text;mso-position-vertical-relative:text;mso-width-relative:page;mso-height-relative:page;visibility:visible;">
              <v:stroke joinstyle="miter"/>
              <v:fill/>
              <v:path o:connecttype="rect" gradientshapeok="t"/>
              <v:textbox>
                <w:txbxContent>
                  <w:p>
                    <w:r>
                      <w:t>Substance U</w:t>
                    </w:r>
                  </w:p>
                </w:txbxContent>
              </v:textbox>
            </v:shape>
            <v:shape id="1044" type="#_x0000_t202" filled="f" stroked="f" style="position:absolute;left:3686.0;top:5263.0;width:1080.0;height:472.0;z-index:21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Step 1</w:t>
                    </w:r>
                  </w:p>
                </w:txbxContent>
              </v:textbox>
            </v:shape>
            <v:shape id="1045" type="#_x0000_t202" filled="f" stroked="f" style="position:absolute;left:4642.0;top:4919.0;width:1080.0;height:472.0;z-index:21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Step 2</w:t>
                    </w:r>
                  </w:p>
                </w:txbxContent>
              </v:textbox>
            </v:shape>
            <v:shape id="1046" type="#_x0000_t202" filled="f" stroked="f" style="position:absolute;left:6538.0;top:5277.0;width:1080.0;height:472.0;z-index:21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Step 3</w:t>
                    </w:r>
                  </w:p>
                </w:txbxContent>
              </v:textbox>
            </v:shape>
            <v:shape id="1047" type="#_x0000_t202" filled="f" stroked="f" style="position:absolute;left:5398.0;top:5943.0;width:1080.0;height:472.0;z-index:21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Step 5</w:t>
                    </w:r>
                  </w:p>
                </w:txbxContent>
              </v:textbox>
            </v:shape>
            <v:shape id="1048" type="#_x0000_t202" filled="f" stroked="f" style="position:absolute;left:4432.0;top:5957.0;width:1260.0;height:472.0;z-index:21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+ Copper</w:t>
                    </w:r>
                  </w:p>
                </w:txbxContent>
              </v:textbox>
            </v:shape>
            <v:shape id="1049" type="#_x0000_t202" filled="f" stroked="f" style="position:absolute;left:8710.0;top:4947.0;width:1080.0;height:472.0;z-index:21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Step 6</w:t>
                    </w:r>
                  </w:p>
                </w:txbxContent>
              </v:textbox>
            </v:shape>
            <v:shape id="1050" type="#_x0000_t202" filled="f" stroked="f" style="position:absolute;left:7812.0;top:5859.0;width:1080.0;height:720.0;z-index:21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/>
                    </w:pPr>
                    <w:r>
                      <w:t>Step 4 + Water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Identify the substances labeled </w:t>
      </w:r>
      <w:r>
        <w:rPr>
          <w:b/>
          <w:sz w:val="22"/>
          <w:szCs w:val="22"/>
        </w:rPr>
        <w:t>U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(2 marks)</w:t>
      </w:r>
      <w:r>
        <w:rPr>
          <w:sz w:val="22"/>
          <w:szCs w:val="22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>
        <w:rPr>
          <w:sz w:val="22"/>
          <w:szCs w:val="22"/>
        </w:rPr>
        <w:t>Name the reagents necessary for the reactions in the following steps.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(4 marks)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Step </w:t>
      </w: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___________________________________________________________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Step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___________________________________________________________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Step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___________________________________________________________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Step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___________________________________________________________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Give the condition necessary for the reaction in Step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to take place.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(d)</w:t>
      </w:r>
      <w:r>
        <w:rPr>
          <w:sz w:val="22"/>
          <w:szCs w:val="22"/>
        </w:rPr>
        <w:tab/>
      </w:r>
      <w:r>
        <w:rPr>
          <w:sz w:val="22"/>
          <w:szCs w:val="22"/>
        </w:rPr>
        <w:t>Write equations for the reactions in the following steps.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(2 marks)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Step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____________________________________________________________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Step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____________________________________________________________</w:t>
      </w:r>
    </w:p>
    <w:p>
      <w:pPr>
        <w:pStyle w:val="style0"/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(e)</w:t>
      </w:r>
      <w:r>
        <w:rPr>
          <w:sz w:val="22"/>
          <w:szCs w:val="22"/>
        </w:rPr>
        <w:tab/>
      </w:r>
      <w:r>
        <w:rPr>
          <w:sz w:val="22"/>
          <w:szCs w:val="22"/>
        </w:rPr>
        <w:t>State and explain the observati</w:t>
      </w:r>
      <w:r>
        <w:rPr>
          <w:sz w:val="22"/>
          <w:szCs w:val="22"/>
        </w:rPr>
        <w:t>on made in Step 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(2 marks)</w:t>
      </w: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0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During the extraction of copper from copper pyrites (CuFeS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 some of the processes include</w:t>
      </w:r>
    </w:p>
    <w:p>
      <w:pPr>
        <w:pStyle w:val="style179"/>
        <w:numPr>
          <w:ilvl w:val="0"/>
          <w:numId w:val="1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Crushing the ore.</w:t>
      </w:r>
    </w:p>
    <w:p>
      <w:pPr>
        <w:pStyle w:val="style179"/>
        <w:numPr>
          <w:ilvl w:val="0"/>
          <w:numId w:val="1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Mixing the crushed ore with water and oil and then bubbling air through it.</w:t>
      </w:r>
    </w:p>
    <w:p>
      <w:pPr>
        <w:pStyle w:val="style179"/>
        <w:numPr>
          <w:ilvl w:val="0"/>
          <w:numId w:val="1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Roasting the ore</w:t>
      </w:r>
    </w:p>
    <w:p>
      <w:pPr>
        <w:pStyle w:val="style179"/>
        <w:numPr>
          <w:ilvl w:val="0"/>
          <w:numId w:val="13"/>
        </w:numPr>
        <w:tabs>
          <w:tab w:val="left" w:leader="none" w:pos="720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(i) Name two other ores that can be used.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(2 marks)</w:t>
      </w:r>
    </w:p>
    <w:p>
      <w:pPr>
        <w:pStyle w:val="style0"/>
        <w:tabs>
          <w:tab w:val="left" w:leader="none" w:pos="720"/>
        </w:tabs>
        <w:spacing w:lineRule="auto" w:lin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(ii)Name the process marked (A</w:t>
      </w:r>
      <w:r>
        <w:rPr>
          <w:sz w:val="22"/>
          <w:szCs w:val="22"/>
        </w:rPr>
        <w:t>) above and give its use.                                           (2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z w:val="22"/>
          <w:szCs w:val="22"/>
        </w:rPr>
        <w:t>ks)</w:t>
      </w:r>
    </w:p>
    <w:p>
      <w:pPr>
        <w:pStyle w:val="style0"/>
        <w:tabs>
          <w:tab w:val="left" w:leader="none" w:pos="720"/>
        </w:tabs>
        <w:spacing w:lineRule="auto" w:lin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Name -</w:t>
      </w:r>
      <w:r>
        <w:rPr>
          <w:sz w:val="22"/>
          <w:szCs w:val="22"/>
        </w:rPr>
        <w:t>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lineRule="auto" w:line="3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Use -</w:t>
      </w:r>
      <w:r>
        <w:rPr>
          <w:sz w:val="22"/>
          <w:szCs w:val="22"/>
        </w:rPr>
        <w:t>…………………………………………………………………………………..</w:t>
      </w:r>
    </w:p>
    <w:p>
      <w:pPr>
        <w:pStyle w:val="style0"/>
        <w:numPr>
          <w:ilvl w:val="0"/>
          <w:numId w:val="8"/>
        </w:numPr>
        <w:tabs>
          <w:tab w:val="left" w:leader="none" w:pos="1040"/>
        </w:tabs>
        <w:spacing w:lineRule="auto" w:line="360"/>
        <w:ind w:left="360" w:firstLine="360"/>
        <w:rPr>
          <w:sz w:val="22"/>
          <w:szCs w:val="22"/>
        </w:rPr>
      </w:pPr>
      <w:r>
        <w:rPr>
          <w:sz w:val="22"/>
          <w:szCs w:val="22"/>
        </w:rPr>
        <w:t>Write an equation for the roasting of copper pyrites.                                            (1 mark)</w:t>
      </w:r>
    </w:p>
    <w:p>
      <w:pPr>
        <w:pStyle w:val="style0"/>
        <w:tabs>
          <w:tab w:val="left" w:leader="none" w:pos="1040"/>
        </w:tabs>
        <w:spacing w:lineRule="auto" w:line="360"/>
        <w:ind w:left="720"/>
        <w:rPr>
          <w:sz w:val="22"/>
          <w:szCs w:val="22"/>
        </w:rPr>
      </w:pPr>
    </w:p>
    <w:p>
      <w:pPr>
        <w:pStyle w:val="style0"/>
        <w:tabs>
          <w:tab w:val="left" w:leader="none" w:pos="1040"/>
        </w:tabs>
        <w:spacing w:lineRule="auto" w:line="360"/>
        <w:ind w:left="720"/>
        <w:rPr>
          <w:sz w:val="22"/>
          <w:szCs w:val="22"/>
        </w:rPr>
      </w:pPr>
    </w:p>
    <w:p>
      <w:pPr>
        <w:pStyle w:val="style0"/>
        <w:tabs>
          <w:tab w:val="left" w:leader="none" w:pos="1040"/>
        </w:tabs>
        <w:spacing w:lineRule="auto" w:line="360"/>
        <w:ind w:left="720"/>
        <w:rPr>
          <w:sz w:val="22"/>
          <w:szCs w:val="22"/>
        </w:rPr>
      </w:pP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1040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(i) Pure copper is obtained from impure copper by electrolysis. Name the;                (3 marks)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        Anode ……………………………………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        Cathode…………………………………….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        Electrolyte…………………………………….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   (ii)Write equations for the reactions at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(2 marks)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I   Anode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II Cathode</w:t>
      </w:r>
    </w:p>
    <w:p>
      <w:pPr>
        <w:pStyle w:val="style0"/>
        <w:tabs>
          <w:tab w:val="left" w:leader="none" w:pos="1040"/>
        </w:tabs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numPr>
          <w:ilvl w:val="0"/>
          <w:numId w:val="8"/>
        </w:numPr>
        <w:tabs>
          <w:tab w:val="left" w:leader="none" w:pos="1080"/>
        </w:tabs>
        <w:spacing w:lineRule="auto" w:line="360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Calculate the time taken for a current of 10 amps to deposit 32g of pure copper  (Cu=64, IF = 96500c)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>(3 marks)</w:t>
      </w:r>
    </w:p>
    <w:p>
      <w:pPr>
        <w:pStyle w:val="style0"/>
        <w:tabs>
          <w:tab w:val="left" w:leader="none" w:pos="1080"/>
        </w:tabs>
        <w:spacing w:lineRule="auto" w:line="360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rPr>
          <w:sz w:val="22"/>
          <w:szCs w:val="22"/>
        </w:rPr>
      </w:pP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1080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Give one use of copper metal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(1 mark)</w:t>
      </w:r>
    </w:p>
    <w:p>
      <w:pPr>
        <w:pStyle w:val="style0"/>
        <w:tabs>
          <w:tab w:val="left" w:leader="none" w:pos="270"/>
          <w:tab w:val="left" w:leader="none" w:pos="72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270"/>
          <w:tab w:val="left" w:leader="none" w:pos="720"/>
          <w:tab w:val="left" w:leader="none" w:pos="1335"/>
        </w:tabs>
        <w:spacing w:lineRule="auto" w:line="360"/>
        <w:ind w:left="360" w:hanging="360"/>
        <w:jc w:val="both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>
      <w:pPr>
        <w:pStyle w:val="style0"/>
        <w:tabs>
          <w:tab w:val="left" w:leader="none" w:pos="720"/>
          <w:tab w:val="left" w:leader="none" w:pos="7035"/>
        </w:tabs>
        <w:spacing w:lineRule="auto" w:line="360"/>
        <w:ind w:left="360" w:hanging="360"/>
        <w:rPr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after="200" w:lineRule="auto" w:line="360"/>
        <w:rPr>
          <w:b/>
          <w:bCs/>
          <w:w w:val="99"/>
          <w:sz w:val="22"/>
          <w:szCs w:val="22"/>
        </w:rPr>
      </w:pPr>
    </w:p>
    <w:p>
      <w:pPr>
        <w:pStyle w:val="style0"/>
        <w:spacing w:lineRule="auto" w:line="360"/>
        <w:rPr>
          <w:sz w:val="22"/>
          <w:szCs w:val="22"/>
        </w:rPr>
      </w:pPr>
    </w:p>
    <w:sectPr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Verdana" w:hAnsi="Verdana"/>
        <w:b/>
        <w:i/>
        <w:sz w:val="22"/>
        <w:szCs w:val="22"/>
      </w:rPr>
    </w:pPr>
    <w:r>
      <w:rPr>
        <w:rFonts w:ascii="Verdana" w:hAnsi="Verdana"/>
        <w:b/>
        <w:i/>
        <w:sz w:val="22"/>
        <w:szCs w:val="22"/>
      </w:rPr>
      <w:t xml:space="preserve">A-Soft Educational Consultants </w:t>
    </w:r>
    <w:r>
      <w:rPr>
        <w:rFonts w:ascii="Verdana" w:hAnsi="Verdana"/>
        <w:b/>
        <w:i/>
        <w:sz w:val="22"/>
        <w:szCs w:val="22"/>
      </w:rPr>
      <w:t xml:space="preserve">EXAMINATIONS – 2016 </w:t>
    </w:r>
    <w:r>
      <w:rPr>
        <w:rFonts w:ascii="Verdana" w:hAnsi="Verdana"/>
        <w:b/>
        <w:i/>
        <w:sz w:val="22"/>
        <w:szCs w:val="22"/>
      </w:rPr>
      <w:t xml:space="preserve">Page </w:t>
    </w:r>
    <w:r>
      <w:rPr>
        <w:rFonts w:ascii="Verdana" w:hAnsi="Verdana"/>
        <w:b/>
        <w:i/>
        <w:sz w:val="22"/>
        <w:szCs w:val="22"/>
      </w:rPr>
      <w:fldChar w:fldCharType="begin"/>
    </w:r>
    <w:r>
      <w:rPr>
        <w:rFonts w:ascii="Verdana" w:hAnsi="Verdana"/>
        <w:b/>
        <w:i/>
        <w:sz w:val="22"/>
        <w:szCs w:val="22"/>
      </w:rPr>
      <w:instrText xml:space="preserve"> PAGE   \* MERGEFORMAT </w:instrText>
    </w:r>
    <w:r>
      <w:rPr>
        <w:rFonts w:ascii="Verdana" w:hAnsi="Verdana"/>
        <w:b/>
        <w:i/>
        <w:sz w:val="22"/>
        <w:szCs w:val="22"/>
      </w:rPr>
      <w:fldChar w:fldCharType="separate"/>
    </w:r>
    <w:r>
      <w:rPr>
        <w:rFonts w:ascii="Verdana" w:hAnsi="Verdana"/>
        <w:b/>
        <w:i/>
        <w:noProof/>
        <w:sz w:val="22"/>
        <w:szCs w:val="22"/>
      </w:rPr>
      <w:t>2</w:t>
    </w:r>
    <w:r>
      <w:rPr>
        <w:rFonts w:ascii="Verdana" w:hAnsi="Verdana"/>
        <w:b/>
        <w:i/>
        <w:sz w:val="22"/>
        <w:szCs w:val="22"/>
      </w:rPr>
      <w:fldChar w:fldCharType="end"/>
    </w:r>
  </w:p>
  <w:p>
    <w:pPr>
      <w:pStyle w:val="style32"/>
      <w:rPr>
        <w:rFonts w:ascii="Verdana" w:hAnsi="Verdana"/>
        <w:b/>
        <w:i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6AC51E8"/>
    <w:lvl w:ilvl="0" w:tplc="C78A6F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A1290FE"/>
    <w:lvl w:ilvl="0" w:tplc="43F8D9D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0000002"/>
    <w:multiLevelType w:val="hybridMultilevel"/>
    <w:tmpl w:val="FFF8867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AE4C457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9E3E219C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599E604C">
      <w:start w:val="1"/>
      <w:numFmt w:val="lowerLetter"/>
      <w:lvlText w:val="%2)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2" w:tplc="FA66A5D6">
      <w:start w:val="2"/>
      <w:numFmt w:val="lowerRoman"/>
      <w:lvlText w:val="(%3)"/>
      <w:lvlJc w:val="left"/>
      <w:pPr>
        <w:tabs>
          <w:tab w:val="left" w:leader="none" w:pos="2700"/>
        </w:tabs>
        <w:ind w:left="2700" w:hanging="720"/>
      </w:pPr>
      <w:rPr>
        <w:rFonts w:hint="default"/>
      </w:rPr>
    </w:lvl>
    <w:lvl w:ilvl="3" w:tplc="C13EE686">
      <w:start w:val="2"/>
      <w:numFmt w:val="bullet"/>
      <w:lvlText w:val="-"/>
      <w:lvlJc w:val="left"/>
      <w:pPr>
        <w:tabs>
          <w:tab w:val="left" w:leader="none" w:pos="2880"/>
        </w:tabs>
        <w:ind w:left="2880" w:hanging="360"/>
      </w:pPr>
      <w:rPr>
        <w:rFonts w:ascii="Times New Roman" w:cs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5B48720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0004E626"/>
    <w:lvl w:ilvl="0" w:tplc="229C4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0000007"/>
    <w:multiLevelType w:val="hybridMultilevel"/>
    <w:tmpl w:val="AA7CE5A0"/>
    <w:lvl w:ilvl="0" w:tplc="FA204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562E9F5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DEB2D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D526C94"/>
    <w:lvl w:ilvl="0" w:tplc="44549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DC8A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2CC60370"/>
    <w:lvl w:ilvl="0" w:tplc="C56E9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E00FFCC"/>
    <w:lvl w:ilvl="0" w:tplc="C56C7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EBE0B48C"/>
    <w:lvl w:ilvl="0" w:tplc="C5920ECC">
      <w:start w:val="1"/>
      <w:numFmt w:val="low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7CB0ED66"/>
    <w:lvl w:ilvl="0" w:tplc="FCD07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multilevel"/>
    <w:tmpl w:val="92B46C3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7">
    <w:nsid w:val="00000011"/>
    <w:multiLevelType w:val="hybridMultilevel"/>
    <w:tmpl w:val="7354EA5C"/>
    <w:lvl w:ilvl="0" w:tplc="157A6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712C492A"/>
    <w:lvl w:ilvl="0" w:tplc="0CBC0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5A8AF77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color w:val="000000"/>
      <w:kern w:val="28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color w:val="000000"/>
      <w:kern w:val="28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color w:val="auto"/>
      <w:kern w:val="0"/>
      <w:sz w:val="24"/>
      <w:szCs w:val="24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color w:val="000000"/>
      <w:kern w:val="28"/>
      <w:sz w:val="20"/>
      <w:szCs w:val="20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color w:val="000000"/>
      <w:kern w:val="28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Words>2478</Words>
  <Characters>11403</Characters>
  <Application>Kingsoft Office Writer</Application>
  <DocSecurity>0</DocSecurity>
  <Paragraphs>405</Paragraphs>
  <ScaleCrop>false</ScaleCrop>
  <LinksUpToDate>false</LinksUpToDate>
  <CharactersWithSpaces>14702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2016-06-27T17:32:00Z</dcterms:created>
  <dc:creator>ELVISO</dc:creator>
  <lastModifiedBy>Kingsoft Office</lastModifiedBy>
  <dcterms:modified xsi:type="dcterms:W3CDTF">2016-07-19T14:23:23Z</dcterms:modified>
  <revision>37</revision>
</coreProperties>
</file>