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D2D95" w:rsidRDefault="00BD2D95"/>
    <w:p w:rsidR="00457DA1" w:rsidRDefault="00457DA1" w:rsidP="00457DA1">
      <w:pPr>
        <w:spacing w:line="360" w:lineRule="auto"/>
        <w:jc w:val="center"/>
        <w:rPr>
          <w:rFonts w:eastAsia="Calibri"/>
          <w:color w:val="FF0000"/>
          <w:sz w:val="36"/>
          <w:szCs w:val="36"/>
        </w:rPr>
      </w:pPr>
      <w:r>
        <w:rPr>
          <w:rFonts w:eastAsia="Calibri"/>
          <w:color w:val="FF0000"/>
          <w:sz w:val="36"/>
          <w:szCs w:val="36"/>
        </w:rPr>
        <w:t xml:space="preserve">MOKASA II PRE-MOCKS </w:t>
      </w:r>
      <w:r w:rsidR="00FE20E7">
        <w:rPr>
          <w:rFonts w:eastAsia="Calibri"/>
          <w:color w:val="FF0000"/>
          <w:sz w:val="36"/>
          <w:szCs w:val="36"/>
        </w:rPr>
        <w:t xml:space="preserve"> TERM II </w:t>
      </w:r>
      <w:bookmarkStart w:id="0" w:name="_GoBack"/>
      <w:bookmarkEnd w:id="0"/>
      <w:r>
        <w:rPr>
          <w:rFonts w:eastAsia="Calibri"/>
          <w:color w:val="FF0000"/>
          <w:sz w:val="36"/>
          <w:szCs w:val="36"/>
        </w:rPr>
        <w:t>2019</w:t>
      </w:r>
    </w:p>
    <w:p w:rsidR="00BD2D95" w:rsidRDefault="0071029A" w:rsidP="00AA202C">
      <w:pPr>
        <w:jc w:val="center"/>
      </w:pPr>
      <w:r>
        <w:rPr>
          <w:b/>
          <w:sz w:val="22"/>
          <w:szCs w:val="22"/>
        </w:rPr>
        <w:t>451/2</w:t>
      </w:r>
    </w:p>
    <w:p w:rsidR="00960CD6" w:rsidRDefault="00960CD6" w:rsidP="00AA20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 FOUR</w:t>
      </w:r>
    </w:p>
    <w:p w:rsidR="00BD2D95" w:rsidRDefault="0071029A" w:rsidP="00AA202C">
      <w:pPr>
        <w:jc w:val="center"/>
      </w:pPr>
      <w:r>
        <w:rPr>
          <w:b/>
          <w:sz w:val="28"/>
          <w:szCs w:val="28"/>
        </w:rPr>
        <w:t>COMPUTER STUDIES</w:t>
      </w:r>
    </w:p>
    <w:p w:rsidR="00BD2D95" w:rsidRDefault="0071029A" w:rsidP="00AA202C">
      <w:pPr>
        <w:jc w:val="center"/>
      </w:pPr>
      <w:r>
        <w:rPr>
          <w:b/>
          <w:sz w:val="22"/>
          <w:szCs w:val="22"/>
        </w:rPr>
        <w:t>PAPER 2</w:t>
      </w:r>
    </w:p>
    <w:p w:rsidR="00BD2D95" w:rsidRDefault="00BD2D95"/>
    <w:p w:rsidR="00BD2D95" w:rsidRDefault="0071029A">
      <w:r>
        <w:rPr>
          <w:b/>
          <w:sz w:val="22"/>
          <w:szCs w:val="22"/>
        </w:rPr>
        <w:t>MARKING SCHEME.</w:t>
      </w:r>
    </w:p>
    <w:p w:rsidR="00BD2D95" w:rsidRDefault="00BD2D95"/>
    <w:p w:rsidR="00BD2D95" w:rsidRDefault="0071029A">
      <w:r>
        <w:rPr>
          <w:b/>
          <w:sz w:val="22"/>
          <w:szCs w:val="22"/>
        </w:rPr>
        <w:tab/>
        <w:t xml:space="preserve">EXPENSES 1 </w:t>
      </w:r>
      <w:r>
        <w:rPr>
          <w:b/>
          <w:sz w:val="22"/>
          <w:szCs w:val="22"/>
        </w:rPr>
        <w:t xml:space="preserve">= 1mk ( for printing </w:t>
      </w:r>
    </w:p>
    <w:p w:rsidR="00BD2D95" w:rsidRDefault="00BD2D95"/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KIBOS HOLDINGS COMPANY LIMITED</w:t>
      </w:r>
    </w:p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P.O BOX 23625 BOMET.</w:t>
      </w:r>
    </w:p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49763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3987800</wp:posOffset>
                </wp:positionH>
                <wp:positionV relativeFrom="paragraph">
                  <wp:posOffset>127000</wp:posOffset>
                </wp:positionV>
                <wp:extent cx="12700" cy="4572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5140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0CEA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14pt;margin-top:10pt;width:1pt;height:36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">
                <v:stroke miterlimit="5243f" joinstyle="miter" endcap="round"/>
                <w10:wrap anchorx="margin"/>
              </v:shape>
            </w:pict>
          </mc:Fallback>
        </mc:AlternateContent>
      </w:r>
    </w:p>
    <w:tbl>
      <w:tblPr>
        <w:tblStyle w:val="a"/>
        <w:tblW w:w="10008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4"/>
        <w:gridCol w:w="1567"/>
        <w:gridCol w:w="1567"/>
        <w:gridCol w:w="1568"/>
        <w:gridCol w:w="1568"/>
        <w:gridCol w:w="911"/>
        <w:gridCol w:w="1103"/>
      </w:tblGrid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First Quarter                               Second Quarter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January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February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March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April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May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June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Production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15642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14687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18741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19457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15412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15441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Transportation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1564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1469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1874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1946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1541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1544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Warehousing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1125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1056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1347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1398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1107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1109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Promotion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2564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2407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3071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3188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2525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2530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Salary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4525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4248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5420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5626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4456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4465</w:t>
            </w:r>
          </w:p>
        </w:tc>
      </w:tr>
    </w:tbl>
    <w:p w:rsidR="00BD2D95" w:rsidRDefault="00BD2D95"/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Bold + centered + underlined each 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1mk = 3mks</w:t>
      </w:r>
    </w:p>
    <w:p w:rsidR="00BD2D95" w:rsidRDefault="00BD2D95"/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Bold + centered + underlined  @ 1mk = 3mks</w:t>
      </w:r>
    </w:p>
    <w:p w:rsidR="00BD2D95" w:rsidRDefault="00BD2D95"/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Boarders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Correct alignment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All entries correct = 7mks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One wrong entries = 5mks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Two wrong entries = 3mks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Turee or wrong entries  = 3mks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Wrong entries=0</w:t>
      </w:r>
    </w:p>
    <w:p w:rsidR="00BD2D95" w:rsidRDefault="0071029A">
      <w:r>
        <w:rPr>
          <w:b/>
          <w:sz w:val="22"/>
          <w:szCs w:val="22"/>
        </w:rPr>
        <w:tab/>
      </w:r>
      <w:r>
        <w:rPr>
          <w:sz w:val="22"/>
          <w:szCs w:val="22"/>
        </w:rPr>
        <w:t>b)</w:t>
      </w:r>
      <w:r>
        <w:rPr>
          <w:sz w:val="22"/>
          <w:szCs w:val="22"/>
        </w:rPr>
        <w:tab/>
        <w:t>i)</w:t>
      </w:r>
      <w:r>
        <w:rPr>
          <w:sz w:val="22"/>
          <w:szCs w:val="22"/>
        </w:rPr>
        <w:tab/>
      </w:r>
      <w:r>
        <w:rPr>
          <w:sz w:val="22"/>
          <w:szCs w:val="22"/>
        </w:rPr>
        <w:t>Worksheet correctly copied to sheet 2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ii)</w:t>
      </w:r>
      <w:r>
        <w:rPr>
          <w:sz w:val="22"/>
          <w:szCs w:val="22"/>
        </w:rPr>
        <w:tab/>
      </w:r>
      <w:r>
        <w:rPr>
          <w:sz w:val="22"/>
          <w:szCs w:val="22"/>
        </w:rPr>
        <w:t>= 2mks for tithe “Total”</w:t>
      </w:r>
    </w:p>
    <w:p w:rsidR="00BD2D95" w:rsidRDefault="0071029A">
      <w:pPr>
        <w:ind w:left="1440" w:firstLine="720"/>
      </w:pPr>
      <w:r>
        <w:rPr>
          <w:sz w:val="22"/>
          <w:szCs w:val="22"/>
        </w:rPr>
        <w:t>= 2mks for correct formula for total production cost.</w:t>
      </w:r>
    </w:p>
    <w:p w:rsidR="00BD2D95" w:rsidRDefault="0071029A">
      <w:pPr>
        <w:numPr>
          <w:ilvl w:val="0"/>
          <w:numId w:val="3"/>
        </w:numPr>
      </w:pPr>
      <w:r>
        <w:rPr>
          <w:sz w:val="22"/>
          <w:szCs w:val="22"/>
        </w:rPr>
        <w:t xml:space="preserve"> </w:t>
      </w:r>
    </w:p>
    <w:p w:rsidR="00BD2D95" w:rsidRDefault="00BD2D95"/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KIBOS HOLDINGS COMPANY LIMITED</w:t>
      </w:r>
    </w:p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P.O BOX 23625 BOMET.</w:t>
      </w:r>
    </w:p>
    <w:tbl>
      <w:tblPr>
        <w:tblStyle w:val="a0"/>
        <w:tblW w:w="9541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4"/>
        <w:gridCol w:w="1412"/>
        <w:gridCol w:w="1149"/>
        <w:gridCol w:w="1233"/>
        <w:gridCol w:w="1080"/>
        <w:gridCol w:w="968"/>
        <w:gridCol w:w="1079"/>
        <w:gridCol w:w="906"/>
      </w:tblGrid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First Quarter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Second Quarter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January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February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March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April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May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June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Total</w:t>
            </w:r>
            <w:r w:rsidR="00E401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635000</wp:posOffset>
                      </wp:positionH>
                      <wp:positionV relativeFrom="paragraph">
                        <wp:posOffset>50800</wp:posOffset>
                      </wp:positionV>
                      <wp:extent cx="685800" cy="1714500"/>
                      <wp:effectExtent l="0" t="0" r="0" b="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D2D95" w:rsidRDefault="0071029A">
                                  <w:pPr>
                                    <w:textDirection w:val="btLr"/>
                                  </w:pPr>
                                  <w:r>
                                    <w:t>2mks</w:t>
                                  </w:r>
                                </w:p>
                                <w:p w:rsidR="00BD2D95" w:rsidRDefault="0071029A">
                                  <w:pPr>
                                    <w:textDirection w:val="btLr"/>
                                  </w:pPr>
                                  <w:r>
                                    <w:t>2mks</w:t>
                                  </w:r>
                                </w:p>
                                <w:p w:rsidR="00BD2D95" w:rsidRDefault="0071029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sz w:val="22"/>
                                    </w:rPr>
                                    <w:t>1</w:t>
                                  </w:r>
                                  <w:r>
                                    <w:t>mks</w:t>
                                  </w:r>
                                </w:p>
                                <w:p w:rsidR="00BD2D95" w:rsidRDefault="0071029A">
                                  <w:pPr>
                                    <w:textDirection w:val="btLr"/>
                                  </w:pPr>
                                  <w:r>
                                    <w:t>1mks</w:t>
                                  </w:r>
                                </w:p>
                                <w:p w:rsidR="00BD2D95" w:rsidRDefault="0071029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sz w:val="22"/>
                                    </w:rPr>
                                    <w:t>1</w:t>
                                  </w:r>
                                  <w:r>
                                    <w:t>mks</w:t>
                                  </w:r>
                                </w:p>
                                <w:p w:rsidR="00BD2D95" w:rsidRDefault="0071029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sz w:val="22"/>
                                    </w:rPr>
                                    <w:t>4mks</w:t>
                                  </w:r>
                                </w:p>
                                <w:p w:rsidR="00BD2D95" w:rsidRDefault="00BD2D9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50pt;margin-top:4pt;width:54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" filled="f" stroked="f">
                      <v:path arrowok="t"/>
                      <v:textbox inset="2.53958mm,2.53958mm,2.53958mm,2.53958mm">
                        <w:txbxContent>
                          <w:p w:rsidR="00BD2D95" w:rsidRDefault="0071029A">
                            <w:pPr>
                              <w:textDirection w:val="btLr"/>
                            </w:pPr>
                            <w:r>
                              <w:t>2mks</w:t>
                            </w:r>
                          </w:p>
                          <w:p w:rsidR="00BD2D95" w:rsidRDefault="0071029A">
                            <w:pPr>
                              <w:textDirection w:val="btLr"/>
                            </w:pPr>
                            <w:r>
                              <w:t>2mks</w:t>
                            </w:r>
                          </w:p>
                          <w:p w:rsidR="00BD2D95" w:rsidRDefault="0071029A">
                            <w:pPr>
                              <w:textDirection w:val="btLr"/>
                            </w:pPr>
                            <w:r>
                              <w:rPr>
                                <w:sz w:val="22"/>
                              </w:rPr>
                              <w:t>1</w:t>
                            </w:r>
                            <w:r>
                              <w:t>mks</w:t>
                            </w:r>
                          </w:p>
                          <w:p w:rsidR="00BD2D95" w:rsidRDefault="0071029A">
                            <w:pPr>
                              <w:textDirection w:val="btLr"/>
                            </w:pPr>
                            <w:r>
                              <w:t>1mks</w:t>
                            </w:r>
                          </w:p>
                          <w:p w:rsidR="00BD2D95" w:rsidRDefault="0071029A">
                            <w:pPr>
                              <w:textDirection w:val="btLr"/>
                            </w:pPr>
                            <w:r>
                              <w:rPr>
                                <w:sz w:val="22"/>
                              </w:rPr>
                              <w:t>1</w:t>
                            </w:r>
                            <w:r>
                              <w:t>mks</w:t>
                            </w:r>
                          </w:p>
                          <w:p w:rsidR="00BD2D95" w:rsidRDefault="0071029A">
                            <w:pPr>
                              <w:textDirection w:val="btLr"/>
                            </w:pPr>
                            <w:r>
                              <w:rPr>
                                <w:sz w:val="22"/>
                              </w:rPr>
                              <w:t>4mks</w:t>
                            </w:r>
                          </w:p>
                          <w:p w:rsidR="00BD2D95" w:rsidRDefault="00BD2D95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Production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15642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14687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18741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19457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15412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15441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99380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Transportation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1564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1469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1874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1946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1541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1544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9938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Warehousing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1125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1056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1347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1398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1107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1109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7142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Promotion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2564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2407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3071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3188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2525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2530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16285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Salary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4525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4248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5420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5626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4456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4465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28740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 xml:space="preserve">Total Expenses </w:t>
            </w:r>
            <w:r>
              <w:rPr>
                <w:b/>
                <w:i/>
                <w:sz w:val="20"/>
                <w:szCs w:val="20"/>
              </w:rPr>
              <w:t> any 4 correct 4mks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25420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23867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30453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31615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25041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25089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161485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 xml:space="preserve">Percentage of Total </w:t>
            </w:r>
            <w:r>
              <w:rPr>
                <w:sz w:val="22"/>
                <w:szCs w:val="22"/>
              </w:rPr>
              <w:lastRenderedPageBreak/>
              <w:t>Expenses</w:t>
            </w:r>
            <w:r>
              <w:rPr>
                <w:sz w:val="22"/>
                <w:szCs w:val="22"/>
              </w:rPr>
              <w:t>4mks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lastRenderedPageBreak/>
              <w:t>15.7414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14.7797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18.8581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19.5777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15.5067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15.53364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</w:tr>
    </w:tbl>
    <w:p w:rsidR="00BD2D95" w:rsidRDefault="0071029A">
      <w:pPr>
        <w:ind w:left="2160"/>
      </w:pPr>
      <w:r>
        <w:lastRenderedPageBreak/>
        <w:t>4mks (any 4 correct)</w:t>
      </w:r>
    </w:p>
    <w:p w:rsidR="00BD2D95" w:rsidRDefault="0071029A">
      <w:r>
        <w:tab/>
        <w:t>c)</w:t>
      </w:r>
      <w:r>
        <w:tab/>
        <w:t>ii)</w:t>
      </w:r>
      <w:r>
        <w:tab/>
        <w:t>= Sum (E5: E9)</w:t>
      </w:r>
      <w:r>
        <w:tab/>
      </w:r>
      <w:r>
        <w:rPr>
          <w:sz w:val="22"/>
          <w:szCs w:val="22"/>
        </w:rPr>
        <w:t>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E5 + E6 + E7 + E8 + E9  </w:t>
      </w:r>
      <w:r>
        <w:rPr>
          <w:sz w:val="22"/>
          <w:szCs w:val="22"/>
        </w:rPr>
        <w:t> = 2mks</w:t>
      </w:r>
    </w:p>
    <w:p w:rsidR="00BD2D95" w:rsidRDefault="00BD2D95"/>
    <w:p w:rsidR="00BD2D95" w:rsidRDefault="0071029A">
      <w:r>
        <w:rPr>
          <w:sz w:val="22"/>
          <w:szCs w:val="22"/>
        </w:rPr>
        <w:tab/>
        <w:t>d)</w:t>
      </w:r>
      <w:r>
        <w:rPr>
          <w:sz w:val="22"/>
          <w:szCs w:val="22"/>
        </w:rPr>
        <w:tab/>
        <w:t>i)</w:t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Sum ($ H $ 5: $ H $ 9) </w:t>
      </w:r>
      <w:r>
        <w:rPr>
          <w:sz w:val="22"/>
          <w:szCs w:val="22"/>
        </w:rPr>
        <w:t>= 4mks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=$ H $5 + $H$6 + $ H $7 + $H $8 </w:t>
      </w:r>
      <w:r>
        <w:rPr>
          <w:sz w:val="22"/>
          <w:szCs w:val="22"/>
        </w:rPr>
        <w:t> = 4mks</w:t>
      </w:r>
    </w:p>
    <w:p w:rsidR="00BD2D95" w:rsidRDefault="00BD2D95"/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iv)</w:t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( F9 / $  H10) * 100 = </w:t>
      </w:r>
      <w:r>
        <w:rPr>
          <w:sz w:val="22"/>
          <w:szCs w:val="22"/>
        </w:rPr>
        <w:t>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(F9 / H10) * 100 = </w:t>
      </w:r>
      <w:r>
        <w:rPr>
          <w:sz w:val="22"/>
          <w:szCs w:val="22"/>
        </w:rPr>
        <w:t>= 2mks</w:t>
      </w:r>
    </w:p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71029A">
      <w:pPr>
        <w:ind w:left="720" w:firstLine="720"/>
      </w:pPr>
      <w:r>
        <w:rPr>
          <w:noProof/>
        </w:rPr>
        <w:drawing>
          <wp:inline distT="0" distB="0" distL="114300" distR="114300">
            <wp:extent cx="5480685" cy="722820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22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71029A">
      <w:r>
        <w:rPr>
          <w:sz w:val="22"/>
          <w:szCs w:val="22"/>
        </w:rPr>
        <w:t>2.</w:t>
      </w:r>
      <w:r>
        <w:rPr>
          <w:sz w:val="22"/>
          <w:szCs w:val="22"/>
        </w:rPr>
        <w:tab/>
        <w:t>a)</w:t>
      </w:r>
      <w:r>
        <w:rPr>
          <w:sz w:val="22"/>
          <w:szCs w:val="22"/>
        </w:rPr>
        <w:tab/>
        <w:t>i)</w:t>
      </w:r>
      <w:r>
        <w:rPr>
          <w:sz w:val="22"/>
          <w:szCs w:val="22"/>
        </w:rPr>
        <w:tab/>
        <w:t xml:space="preserve">Correct tapes size i.e. A$ </w:t>
      </w:r>
      <w:r>
        <w:rPr>
          <w:sz w:val="22"/>
          <w:szCs w:val="22"/>
        </w:rPr>
        <w:t>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ii)</w:t>
      </w:r>
      <w:r>
        <w:rPr>
          <w:sz w:val="22"/>
          <w:szCs w:val="22"/>
        </w:rPr>
        <w:tab/>
        <w:t xml:space="preserve">Correct margin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2mks</w:t>
      </w:r>
    </w:p>
    <w:p w:rsidR="00BD2D95" w:rsidRDefault="0071029A">
      <w:pPr>
        <w:numPr>
          <w:ilvl w:val="0"/>
          <w:numId w:val="4"/>
        </w:numPr>
      </w:pPr>
      <w:r>
        <w:rPr>
          <w:sz w:val="22"/>
          <w:szCs w:val="22"/>
        </w:rPr>
        <w:t xml:space="preserve">Correct margin setting 87m, 81m &amp; 97m 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0"/>
          <w:numId w:val="4"/>
        </w:numPr>
      </w:pPr>
      <w:r>
        <w:rPr>
          <w:sz w:val="22"/>
          <w:szCs w:val="22"/>
        </w:rPr>
        <w:t xml:space="preserve">Correct space between columns (6mm) = </w:t>
      </w:r>
      <w:r>
        <w:rPr>
          <w:sz w:val="22"/>
          <w:szCs w:val="22"/>
        </w:rPr>
        <w:t> 2mks</w:t>
      </w:r>
    </w:p>
    <w:p w:rsidR="00BD2D95" w:rsidRDefault="0071029A">
      <w:pPr>
        <w:numPr>
          <w:ilvl w:val="0"/>
          <w:numId w:val="5"/>
        </w:numPr>
      </w:pPr>
      <w:r>
        <w:rPr>
          <w:sz w:val="22"/>
          <w:szCs w:val="22"/>
        </w:rPr>
        <w:t>Correct key in of text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No mistake </w:t>
      </w:r>
      <w:r>
        <w:rPr>
          <w:sz w:val="22"/>
          <w:szCs w:val="22"/>
        </w:rPr>
        <w:t> =8 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One mistake </w:t>
      </w:r>
      <w:r>
        <w:rPr>
          <w:sz w:val="22"/>
          <w:szCs w:val="22"/>
        </w:rPr>
        <w:t> =6mks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Two mistakes </w:t>
      </w:r>
      <w:r>
        <w:rPr>
          <w:sz w:val="22"/>
          <w:szCs w:val="22"/>
        </w:rPr>
        <w:t> = 4mks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Three mistakes </w:t>
      </w:r>
      <w:r>
        <w:rPr>
          <w:sz w:val="22"/>
          <w:szCs w:val="22"/>
        </w:rPr>
        <w:t> = 2mks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Four any more </w:t>
      </w:r>
      <w:r>
        <w:rPr>
          <w:sz w:val="22"/>
          <w:szCs w:val="22"/>
        </w:rPr>
        <w:t> = 0mks</w:t>
      </w:r>
    </w:p>
    <w:p w:rsidR="00BD2D95" w:rsidRDefault="0071029A">
      <w:pPr>
        <w:numPr>
          <w:ilvl w:val="0"/>
          <w:numId w:val="5"/>
        </w:numPr>
      </w:pPr>
      <w:r>
        <w:t>i)</w:t>
      </w:r>
      <w:r>
        <w:tab/>
        <w:t xml:space="preserve">Reverse title 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1"/>
          <w:numId w:val="5"/>
        </w:numPr>
      </w:pPr>
      <w:r>
        <w:t>Bold million headly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 xml:space="preserve">Italicized &amp; centered mission statement </w:t>
      </w:r>
      <w:r>
        <w:rPr>
          <w:sz w:val="22"/>
          <w:szCs w:val="22"/>
        </w:rPr>
        <w:t> = 2mks @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>Centered address at bottom of column 3 = 2mks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 xml:space="preserve">Clipart appropriately placed 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 xml:space="preserve">Work saved as sample 2 = </w:t>
      </w:r>
      <w:r>
        <w:rPr>
          <w:sz w:val="22"/>
          <w:szCs w:val="22"/>
        </w:rPr>
        <w:t> 2mks</w:t>
      </w:r>
    </w:p>
    <w:p w:rsidR="00BD2D95" w:rsidRDefault="00BD2D95">
      <w:pPr>
        <w:ind w:left="1440"/>
      </w:pPr>
    </w:p>
    <w:p w:rsidR="00BD2D95" w:rsidRDefault="0071029A">
      <w:pPr>
        <w:numPr>
          <w:ilvl w:val="0"/>
          <w:numId w:val="5"/>
        </w:numPr>
      </w:pPr>
      <w:r>
        <w:t>i)</w:t>
      </w:r>
      <w:r>
        <w:tab/>
        <w:t xml:space="preserve">Main title and sub-title in bold </w:t>
      </w:r>
      <w:r>
        <w:rPr>
          <w:sz w:val="22"/>
          <w:szCs w:val="22"/>
        </w:rPr>
        <w:t> = 2mks</w:t>
      </w:r>
    </w:p>
    <w:p w:rsidR="00BD2D95" w:rsidRDefault="0071029A">
      <w:pPr>
        <w:ind w:left="1440"/>
      </w:pPr>
      <w:r>
        <w:rPr>
          <w:sz w:val="22"/>
          <w:szCs w:val="22"/>
        </w:rPr>
        <w:t>ii)</w:t>
      </w:r>
      <w:r>
        <w:rPr>
          <w:sz w:val="22"/>
          <w:szCs w:val="22"/>
        </w:rPr>
        <w:tab/>
        <w:t>Main the underlines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0"/>
          <w:numId w:val="1"/>
        </w:numPr>
      </w:pPr>
      <w:r>
        <w:rPr>
          <w:sz w:val="22"/>
          <w:szCs w:val="22"/>
        </w:rPr>
        <w:t xml:space="preserve">Courses highlighted using bullets = </w:t>
      </w:r>
      <w:r>
        <w:rPr>
          <w:sz w:val="22"/>
          <w:szCs w:val="22"/>
        </w:rPr>
        <w:t> 2mks</w:t>
      </w:r>
    </w:p>
    <w:p w:rsidR="00BD2D95" w:rsidRDefault="00BD2D95">
      <w:pPr>
        <w:ind w:left="1440"/>
      </w:pPr>
    </w:p>
    <w:p w:rsidR="00BD2D95" w:rsidRDefault="0071029A">
      <w:pPr>
        <w:numPr>
          <w:ilvl w:val="0"/>
          <w:numId w:val="5"/>
        </w:numPr>
      </w:pPr>
      <w:r>
        <w:t>Tooter</w:t>
      </w:r>
    </w:p>
    <w:p w:rsidR="00BD2D95" w:rsidRDefault="0071029A">
      <w:pPr>
        <w:numPr>
          <w:ilvl w:val="0"/>
          <w:numId w:val="5"/>
        </w:numPr>
      </w:pPr>
      <w:r>
        <w:t>Mailing coupon.</w:t>
      </w:r>
    </w:p>
    <w:p w:rsidR="00BD2D95" w:rsidRDefault="0071029A">
      <w:pPr>
        <w:numPr>
          <w:ilvl w:val="0"/>
          <w:numId w:val="5"/>
        </w:numPr>
      </w:pPr>
      <w:r>
        <w:t>Mailing Coupon</w:t>
      </w:r>
    </w:p>
    <w:p w:rsidR="00BD2D95" w:rsidRDefault="0071029A">
      <w:pPr>
        <w:ind w:left="1440"/>
      </w:pPr>
      <w:r>
        <w:t>i)</w:t>
      </w:r>
      <w:r>
        <w:tab/>
        <w:t xml:space="preserve">Bolden and centered </w:t>
      </w:r>
      <w:r>
        <w:rPr>
          <w:sz w:val="22"/>
          <w:szCs w:val="22"/>
        </w:rPr>
        <w:t> 2mks</w:t>
      </w:r>
    </w:p>
    <w:p w:rsidR="00BD2D95" w:rsidRDefault="0071029A">
      <w:pPr>
        <w:ind w:left="1440"/>
      </w:pPr>
      <w:r>
        <w:t>ii)</w:t>
      </w:r>
      <w:r>
        <w:tab/>
        <w:t xml:space="preserve">Capton included </w:t>
      </w:r>
      <w:r>
        <w:rPr>
          <w:sz w:val="22"/>
          <w:szCs w:val="22"/>
        </w:rPr>
        <w:t> 2mks</w:t>
      </w:r>
    </w:p>
    <w:p w:rsidR="00BD2D95" w:rsidRDefault="0071029A">
      <w:pPr>
        <w:numPr>
          <w:ilvl w:val="0"/>
          <w:numId w:val="2"/>
        </w:numPr>
      </w:pPr>
      <w:r>
        <w:t xml:space="preserve">Work saved </w:t>
      </w:r>
      <w:r>
        <w:rPr>
          <w:sz w:val="22"/>
          <w:szCs w:val="22"/>
        </w:rPr>
        <w:t> 2mks</w:t>
      </w:r>
    </w:p>
    <w:p w:rsidR="00BD2D95" w:rsidRDefault="0071029A">
      <w:pPr>
        <w:numPr>
          <w:ilvl w:val="0"/>
          <w:numId w:val="2"/>
        </w:numPr>
      </w:pPr>
      <w:r>
        <w:t xml:space="preserve">Printed sample 1,Sample 2,Sample 3 @ 2mks </w:t>
      </w:r>
      <w:r>
        <w:rPr>
          <w:sz w:val="22"/>
          <w:szCs w:val="22"/>
        </w:rPr>
        <w:t> 6mks</w:t>
      </w:r>
    </w:p>
    <w:sectPr w:rsidR="00BD2D95" w:rsidSect="005075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576" w:right="576" w:bottom="576" w:left="576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AFA" w:rsidRDefault="00AE6AFA">
      <w:r>
        <w:separator/>
      </w:r>
    </w:p>
  </w:endnote>
  <w:endnote w:type="continuationSeparator" w:id="0">
    <w:p w:rsidR="00AE6AFA" w:rsidRDefault="00AE6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A6" w:rsidRDefault="007C48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</w:rPr>
      <w:id w:val="395243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48A6" w:rsidRPr="007C48A6" w:rsidRDefault="007C48A6" w:rsidP="007C48A6">
        <w:pPr>
          <w:spacing w:line="360" w:lineRule="auto"/>
          <w:jc w:val="center"/>
          <w:rPr>
            <w:rFonts w:eastAsia="Calibri"/>
            <w:b/>
            <w:bCs/>
            <w:i/>
            <w:color w:val="auto"/>
            <w:sz w:val="36"/>
            <w:szCs w:val="36"/>
            <w:lang w:val="en-GB"/>
          </w:rPr>
        </w:pPr>
        <w:r w:rsidRPr="007C48A6">
          <w:rPr>
            <w:i/>
          </w:rPr>
          <w:fldChar w:fldCharType="begin"/>
        </w:r>
        <w:r w:rsidRPr="007C48A6">
          <w:rPr>
            <w:i/>
          </w:rPr>
          <w:instrText xml:space="preserve"> PAGE   \* MERGEFORMAT </w:instrText>
        </w:r>
        <w:r w:rsidRPr="007C48A6">
          <w:rPr>
            <w:i/>
          </w:rPr>
          <w:fldChar w:fldCharType="separate"/>
        </w:r>
        <w:r w:rsidR="00FE20E7">
          <w:rPr>
            <w:i/>
            <w:noProof/>
          </w:rPr>
          <w:t>1</w:t>
        </w:r>
        <w:r w:rsidRPr="007C48A6">
          <w:rPr>
            <w:i/>
            <w:noProof/>
          </w:rPr>
          <w:fldChar w:fldCharType="end"/>
        </w:r>
        <w:r w:rsidRPr="007C48A6">
          <w:rPr>
            <w:i/>
            <w:noProof/>
          </w:rPr>
          <w:tab/>
        </w:r>
        <w:r w:rsidRPr="007C48A6">
          <w:rPr>
            <w:rFonts w:eastAsia="Calibri"/>
            <w:b/>
            <w:bCs/>
            <w:i/>
            <w:color w:val="auto"/>
            <w:sz w:val="14"/>
            <w:szCs w:val="36"/>
            <w:lang w:val="en-GB"/>
          </w:rPr>
          <w:t>HIGHMARK EDUCATION SUPPLIES</w:t>
        </w:r>
      </w:p>
      <w:p w:rsidR="007C48A6" w:rsidRPr="007C48A6" w:rsidRDefault="00FE20E7">
        <w:pPr>
          <w:pStyle w:val="Footer"/>
          <w:rPr>
            <w:i/>
          </w:rPr>
        </w:pPr>
      </w:p>
    </w:sdtContent>
  </w:sdt>
  <w:p w:rsidR="00BD2D95" w:rsidRDefault="00BD2D95">
    <w:pP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A6" w:rsidRDefault="007C48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AFA" w:rsidRDefault="00AE6AFA">
      <w:r>
        <w:separator/>
      </w:r>
    </w:p>
  </w:footnote>
  <w:footnote w:type="continuationSeparator" w:id="0">
    <w:p w:rsidR="00AE6AFA" w:rsidRDefault="00AE6A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A6" w:rsidRDefault="007C48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A6" w:rsidRDefault="007C48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A6" w:rsidRDefault="007C48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24D2"/>
    <w:multiLevelType w:val="multilevel"/>
    <w:tmpl w:val="B0A8AB0A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1">
    <w:nsid w:val="0AE523D4"/>
    <w:multiLevelType w:val="multilevel"/>
    <w:tmpl w:val="4D1A2CCA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2">
    <w:nsid w:val="364246C1"/>
    <w:multiLevelType w:val="multilevel"/>
    <w:tmpl w:val="3D74F3F0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3">
    <w:nsid w:val="65D26904"/>
    <w:multiLevelType w:val="multilevel"/>
    <w:tmpl w:val="0C78D8E6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4">
    <w:nsid w:val="73F436E7"/>
    <w:multiLevelType w:val="multilevel"/>
    <w:tmpl w:val="F412E918"/>
    <w:lvl w:ilvl="0">
      <w:start w:val="2"/>
      <w:numFmt w:val="lowerLetter"/>
      <w:lvlText w:val="%1)"/>
      <w:lvlJc w:val="left"/>
      <w:pPr>
        <w:ind w:left="1440" w:hanging="720"/>
      </w:pPr>
      <w:rPr>
        <w:rFonts w:ascii="Arial" w:eastAsia="Arial" w:hAnsi="Arial" w:cs="Arial"/>
        <w:vertAlign w:val="baseline"/>
      </w:rPr>
    </w:lvl>
    <w:lvl w:ilvl="1">
      <w:start w:val="2"/>
      <w:numFmt w:val="lowerRoman"/>
      <w:lvlText w:val="%2)"/>
      <w:lvlJc w:val="left"/>
      <w:pPr>
        <w:ind w:left="2160" w:hanging="72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95"/>
    <w:rsid w:val="000A7F90"/>
    <w:rsid w:val="00457DA1"/>
    <w:rsid w:val="00497630"/>
    <w:rsid w:val="00507528"/>
    <w:rsid w:val="005A73F5"/>
    <w:rsid w:val="0071029A"/>
    <w:rsid w:val="007C48A6"/>
    <w:rsid w:val="00960CD6"/>
    <w:rsid w:val="00AA202C"/>
    <w:rsid w:val="00AE6AFA"/>
    <w:rsid w:val="00BD2D95"/>
    <w:rsid w:val="00BE2F41"/>
    <w:rsid w:val="00E401C9"/>
    <w:rsid w:val="00EB5FFD"/>
    <w:rsid w:val="00FE2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3AEABFB-7AE4-4C6A-A33B-AF414203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02C"/>
  </w:style>
  <w:style w:type="paragraph" w:styleId="Footer">
    <w:name w:val="footer"/>
    <w:basedOn w:val="Normal"/>
    <w:link w:val="FooterChar"/>
    <w:uiPriority w:val="99"/>
    <w:unhideWhenUsed/>
    <w:rsid w:val="00AA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02C"/>
  </w:style>
  <w:style w:type="paragraph" w:styleId="BalloonText">
    <w:name w:val="Balloon Text"/>
    <w:basedOn w:val="Normal"/>
    <w:link w:val="BalloonTextChar"/>
    <w:uiPriority w:val="99"/>
    <w:semiHidden/>
    <w:unhideWhenUsed/>
    <w:rsid w:val="007C4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5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Kevo</cp:lastModifiedBy>
  <cp:revision>5</cp:revision>
  <dcterms:created xsi:type="dcterms:W3CDTF">2019-03-06T14:43:00Z</dcterms:created>
  <dcterms:modified xsi:type="dcterms:W3CDTF">2019-05-09T07:48:00Z</dcterms:modified>
</cp:coreProperties>
</file>