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1" w:rsidRPr="00F91D46" w:rsidRDefault="00A163C1" w:rsidP="00A163C1">
      <w:pPr>
        <w:tabs>
          <w:tab w:val="left" w:pos="5250"/>
        </w:tabs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A163C1" w:rsidRPr="00123D3A" w:rsidTr="001B42CC">
        <w:tc>
          <w:tcPr>
            <w:tcW w:w="171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63C1" w:rsidRPr="00123D3A" w:rsidTr="001B42CC">
        <w:tc>
          <w:tcPr>
            <w:tcW w:w="171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63C1" w:rsidRPr="00123D3A" w:rsidTr="001B42CC">
        <w:tc>
          <w:tcPr>
            <w:tcW w:w="171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63C1" w:rsidRPr="00123D3A" w:rsidTr="001B42CC">
        <w:tc>
          <w:tcPr>
            <w:tcW w:w="171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123D3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A163C1" w:rsidRPr="00123D3A" w:rsidRDefault="00A163C1" w:rsidP="001B42CC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A163C1" w:rsidRPr="00123D3A" w:rsidRDefault="00A163C1" w:rsidP="00A163C1">
      <w:pPr>
        <w:rPr>
          <w:rFonts w:ascii="Times New Roman" w:eastAsiaTheme="minorHAnsi" w:hAnsi="Times New Roman" w:cs="Times New Roman"/>
          <w:sz w:val="24"/>
          <w:szCs w:val="24"/>
        </w:rPr>
      </w:pPr>
      <w:r w:rsidRPr="00123D3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787703" cy="1931542"/>
            <wp:effectExtent l="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C1" w:rsidRPr="00123D3A" w:rsidRDefault="00A163C1" w:rsidP="00A163C1">
      <w:pPr>
        <w:spacing w:after="0" w:line="240" w:lineRule="auto"/>
        <w:rPr>
          <w:rFonts w:eastAsiaTheme="minorHAnsi" w:cstheme="minorHAnsi"/>
          <w:b/>
          <w:sz w:val="28"/>
          <w:szCs w:val="28"/>
        </w:rPr>
      </w:pPr>
      <w:r w:rsidRPr="00123D3A">
        <w:rPr>
          <w:rFonts w:eastAsiaTheme="minorHAnsi" w:cstheme="minorHAnsi"/>
          <w:b/>
          <w:sz w:val="28"/>
          <w:szCs w:val="28"/>
        </w:rPr>
        <w:t xml:space="preserve">FORM </w:t>
      </w:r>
      <w:r>
        <w:rPr>
          <w:rFonts w:eastAsiaTheme="minorHAnsi" w:cstheme="minorHAnsi"/>
          <w:b/>
          <w:sz w:val="28"/>
          <w:szCs w:val="28"/>
        </w:rPr>
        <w:t>2 MATHEMATICS</w:t>
      </w:r>
    </w:p>
    <w:p w:rsidR="00A163C1" w:rsidRPr="00123D3A" w:rsidRDefault="00DD3A3F" w:rsidP="00A163C1">
      <w:pPr>
        <w:spacing w:after="0" w:line="240" w:lineRule="auto"/>
        <w:rPr>
          <w:rFonts w:eastAsiaTheme="minorHAnsi" w:cstheme="minorHAnsi"/>
          <w:b/>
          <w:sz w:val="28"/>
          <w:szCs w:val="28"/>
        </w:rPr>
      </w:pPr>
      <w:r>
        <w:rPr>
          <w:rFonts w:eastAsiaTheme="minorHAnsi" w:cstheme="minorHAnsi"/>
          <w:b/>
          <w:sz w:val="28"/>
          <w:szCs w:val="28"/>
        </w:rPr>
        <w:t>CAT 1 TERM 3</w:t>
      </w:r>
      <w:r w:rsidR="00A163C1">
        <w:rPr>
          <w:rFonts w:eastAsiaTheme="minorHAnsi" w:cstheme="minorHAnsi"/>
          <w:b/>
          <w:sz w:val="28"/>
          <w:szCs w:val="28"/>
        </w:rPr>
        <w:t xml:space="preserve"> 2017</w:t>
      </w:r>
      <w:r w:rsidR="00A163C1">
        <w:rPr>
          <w:rFonts w:eastAsiaTheme="minorHAnsi" w:cstheme="minorHAnsi"/>
          <w:b/>
          <w:sz w:val="28"/>
          <w:szCs w:val="28"/>
        </w:rPr>
        <w:tab/>
      </w:r>
    </w:p>
    <w:p w:rsidR="00A163C1" w:rsidRPr="00123D3A" w:rsidRDefault="00A163C1" w:rsidP="00A163C1">
      <w:pPr>
        <w:spacing w:after="0" w:line="240" w:lineRule="auto"/>
        <w:rPr>
          <w:rFonts w:eastAsiaTheme="minorHAnsi" w:cstheme="minorHAnsi"/>
          <w:b/>
          <w:sz w:val="28"/>
          <w:szCs w:val="28"/>
        </w:rPr>
      </w:pPr>
      <w:r w:rsidRPr="00123D3A">
        <w:rPr>
          <w:rFonts w:eastAsiaTheme="minorHAnsi" w:cstheme="minorHAnsi"/>
          <w:b/>
          <w:sz w:val="28"/>
          <w:szCs w:val="28"/>
        </w:rPr>
        <w:t>TIME: 2</w:t>
      </w:r>
      <w:r>
        <w:rPr>
          <w:rFonts w:eastAsiaTheme="minorHAnsi" w:cstheme="minorHAnsi"/>
          <w:b/>
          <w:sz w:val="28"/>
          <w:szCs w:val="28"/>
        </w:rPr>
        <w:t xml:space="preserve">½ </w:t>
      </w:r>
      <w:r w:rsidRPr="00123D3A">
        <w:rPr>
          <w:rFonts w:eastAsiaTheme="minorHAnsi" w:cstheme="minorHAnsi"/>
          <w:b/>
          <w:sz w:val="28"/>
          <w:szCs w:val="28"/>
        </w:rPr>
        <w:t>HOURS</w:t>
      </w:r>
    </w:p>
    <w:p w:rsidR="00A163C1" w:rsidRPr="00A51571" w:rsidRDefault="00A163C1" w:rsidP="00A1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C1" w:rsidRPr="00123D3A" w:rsidRDefault="00A163C1" w:rsidP="00A16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F7D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</w:t>
      </w:r>
    </w:p>
    <w:p w:rsidR="00A163C1" w:rsidRPr="00A51571" w:rsidRDefault="00A163C1" w:rsidP="00A163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>Write your name, stream and class number in the spaces provided at the top of this page.</w:t>
      </w:r>
    </w:p>
    <w:p w:rsidR="00A163C1" w:rsidRPr="00A51571" w:rsidRDefault="00A163C1" w:rsidP="00A163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 xml:space="preserve">The paper contains two sections i.e. </w:t>
      </w:r>
      <w:r w:rsidRPr="007F141F">
        <w:rPr>
          <w:rFonts w:ascii="Times New Roman" w:hAnsi="Times New Roman" w:cs="Times New Roman"/>
          <w:b/>
          <w:sz w:val="24"/>
          <w:szCs w:val="24"/>
        </w:rPr>
        <w:t>I</w:t>
      </w:r>
      <w:r w:rsidRPr="00A51571">
        <w:rPr>
          <w:rFonts w:ascii="Times New Roman" w:hAnsi="Times New Roman" w:cs="Times New Roman"/>
          <w:sz w:val="24"/>
          <w:szCs w:val="24"/>
        </w:rPr>
        <w:t xml:space="preserve"> and </w:t>
      </w:r>
      <w:r w:rsidRPr="007F141F">
        <w:rPr>
          <w:rFonts w:ascii="Times New Roman" w:hAnsi="Times New Roman" w:cs="Times New Roman"/>
          <w:b/>
          <w:sz w:val="24"/>
          <w:szCs w:val="24"/>
        </w:rPr>
        <w:t>II</w:t>
      </w:r>
      <w:r w:rsidRPr="00A51571">
        <w:rPr>
          <w:rFonts w:ascii="Times New Roman" w:hAnsi="Times New Roman" w:cs="Times New Roman"/>
          <w:sz w:val="24"/>
          <w:szCs w:val="24"/>
        </w:rPr>
        <w:t>.</w:t>
      </w:r>
    </w:p>
    <w:p w:rsidR="00A163C1" w:rsidRPr="00A51571" w:rsidRDefault="00A163C1" w:rsidP="00A163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 xml:space="preserve">Answer </w:t>
      </w:r>
      <w:r w:rsidRPr="007F141F">
        <w:rPr>
          <w:rFonts w:ascii="Times New Roman" w:hAnsi="Times New Roman" w:cs="Times New Roman"/>
          <w:b/>
          <w:sz w:val="24"/>
          <w:szCs w:val="24"/>
        </w:rPr>
        <w:t>ALL</w:t>
      </w:r>
      <w:r w:rsidRPr="00A51571">
        <w:rPr>
          <w:rFonts w:ascii="Times New Roman" w:hAnsi="Times New Roman" w:cs="Times New Roman"/>
          <w:sz w:val="24"/>
          <w:szCs w:val="24"/>
        </w:rPr>
        <w:t xml:space="preserve"> the questions in Section I and </w:t>
      </w:r>
      <w:r w:rsidRPr="00B521F9">
        <w:rPr>
          <w:rFonts w:ascii="Times New Roman" w:hAnsi="Times New Roman" w:cs="Times New Roman"/>
          <w:sz w:val="24"/>
          <w:szCs w:val="24"/>
        </w:rPr>
        <w:t>II</w:t>
      </w:r>
      <w:r w:rsidRPr="00A51571">
        <w:rPr>
          <w:rFonts w:ascii="Times New Roman" w:hAnsi="Times New Roman" w:cs="Times New Roman"/>
          <w:sz w:val="24"/>
          <w:szCs w:val="24"/>
        </w:rPr>
        <w:t>.</w:t>
      </w:r>
    </w:p>
    <w:p w:rsidR="00A163C1" w:rsidRDefault="00A163C1" w:rsidP="00A163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 xml:space="preserve">All answers and working must be written on the question paper in the spaces provided below </w:t>
      </w:r>
    </w:p>
    <w:p w:rsidR="00A163C1" w:rsidRPr="00A51571" w:rsidRDefault="00A163C1" w:rsidP="00A16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>each question.</w:t>
      </w:r>
    </w:p>
    <w:p w:rsidR="00A163C1" w:rsidRDefault="00A163C1" w:rsidP="00A163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71">
        <w:rPr>
          <w:rFonts w:ascii="Times New Roman" w:hAnsi="Times New Roman" w:cs="Times New Roman"/>
          <w:sz w:val="24"/>
          <w:szCs w:val="24"/>
        </w:rPr>
        <w:t>Marks may be awarded for correct workings even if the answer is wrong.</w:t>
      </w:r>
    </w:p>
    <w:p w:rsidR="00A163C1" w:rsidRPr="00A51571" w:rsidRDefault="00A163C1" w:rsidP="00A163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may be used where stated or otherwise BUT NOT calculators.</w:t>
      </w:r>
    </w:p>
    <w:p w:rsidR="00A163C1" w:rsidRPr="00A51571" w:rsidRDefault="00A163C1" w:rsidP="00A1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C1" w:rsidRPr="00A51571" w:rsidRDefault="00A163C1" w:rsidP="00A1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’</w:t>
      </w: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S USE ONLY.</w:t>
      </w:r>
    </w:p>
    <w:p w:rsidR="00A163C1" w:rsidRPr="00A51571" w:rsidRDefault="00A163C1" w:rsidP="00A1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C1" w:rsidRPr="00123D3A" w:rsidRDefault="00A163C1" w:rsidP="00A1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586"/>
        <w:gridCol w:w="587"/>
        <w:gridCol w:w="586"/>
        <w:gridCol w:w="587"/>
        <w:gridCol w:w="587"/>
        <w:gridCol w:w="586"/>
        <w:gridCol w:w="587"/>
        <w:gridCol w:w="586"/>
        <w:gridCol w:w="587"/>
        <w:gridCol w:w="587"/>
        <w:gridCol w:w="586"/>
        <w:gridCol w:w="587"/>
        <w:gridCol w:w="586"/>
        <w:gridCol w:w="587"/>
        <w:gridCol w:w="967"/>
      </w:tblGrid>
      <w:tr w:rsidR="00A163C1" w:rsidRPr="00A51571" w:rsidTr="001B42CC">
        <w:trPr>
          <w:trHeight w:val="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163C1" w:rsidRPr="00A51571" w:rsidTr="001B42CC">
        <w:trPr>
          <w:trHeight w:val="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C1" w:rsidRPr="00A51571" w:rsidRDefault="00A163C1" w:rsidP="00A1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C1" w:rsidRPr="00123D3A" w:rsidRDefault="00A163C1" w:rsidP="00A1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1108"/>
        <w:gridCol w:w="1108"/>
        <w:gridCol w:w="1108"/>
        <w:gridCol w:w="1109"/>
      </w:tblGrid>
      <w:tr w:rsidR="00A163C1" w:rsidRPr="00A51571" w:rsidTr="001B42CC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163C1" w:rsidRPr="00A51571" w:rsidTr="001B42CC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63C1" w:rsidRPr="00A51571" w:rsidRDefault="00A163C1" w:rsidP="001B42CC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C1" w:rsidRPr="00A51571" w:rsidRDefault="00A163C1" w:rsidP="00A1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C1" w:rsidRDefault="00A163C1" w:rsidP="00A1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571">
        <w:rPr>
          <w:rFonts w:ascii="Times New Roman" w:hAnsi="Times New Roman" w:cs="Times New Roman"/>
          <w:b/>
          <w:bCs/>
          <w:sz w:val="24"/>
          <w:szCs w:val="24"/>
        </w:rPr>
        <w:t>GRAND TOTAL</w:t>
      </w:r>
    </w:p>
    <w:p w:rsidR="00A163C1" w:rsidRDefault="00295A6E" w:rsidP="00A1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196.1pt;margin-top:6.3pt;width:79.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OUKgIAAFEEAAAOAAAAZHJzL2Uyb0RvYy54bWysVNtu2zAMfR+wfxD0vtjJ4qY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">
            <v:textbox>
              <w:txbxContent>
                <w:p w:rsidR="00A163C1" w:rsidRDefault="00A163C1" w:rsidP="00A163C1"/>
              </w:txbxContent>
            </v:textbox>
          </v:shape>
        </w:pict>
      </w:r>
    </w:p>
    <w:p w:rsidR="00A163C1" w:rsidRDefault="00A163C1" w:rsidP="00A16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63C1" w:rsidRDefault="00A163C1" w:rsidP="00A163C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3C1" w:rsidRPr="00F43908" w:rsidRDefault="00A163C1" w:rsidP="00A163C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F43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</w:p>
    <w:p w:rsidR="00E621D1" w:rsidRPr="00A163C1" w:rsidRDefault="00A163C1" w:rsidP="00A163C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08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section.</w:t>
      </w:r>
    </w:p>
    <w:p w:rsidR="00A71E60" w:rsidRDefault="00A71E60" w:rsidP="00A71E60">
      <w:pPr>
        <w:pStyle w:val="ListParagraph"/>
        <w:numPr>
          <w:ilvl w:val="0"/>
          <w:numId w:val="1"/>
        </w:numPr>
        <w:rPr>
          <w:sz w:val="24"/>
        </w:rPr>
      </w:pPr>
      <w:r w:rsidRPr="00A71E60">
        <w:rPr>
          <w:sz w:val="24"/>
        </w:rPr>
        <w:t>Evaluate without</w:t>
      </w:r>
      <w:r>
        <w:rPr>
          <w:sz w:val="24"/>
        </w:rPr>
        <w:t xml:space="preserve"> using mathematical tables or calculator.</w:t>
      </w:r>
    </w:p>
    <w:p w:rsidR="00A71E60" w:rsidRDefault="00295A6E" w:rsidP="00A71E60">
      <w:pPr>
        <w:pStyle w:val="ListParagraph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0.0084 ×  1.23  ×3.5</m:t>
            </m:r>
          </m:num>
          <m:den>
            <m:r>
              <w:rPr>
                <w:rFonts w:ascii="Cambria Math" w:hAnsi="Cambria Math"/>
                <w:sz w:val="24"/>
              </w:rPr>
              <m:t>2.87 ×  0.056</m:t>
            </m:r>
          </m:den>
        </m:f>
      </m:oMath>
      <w:r w:rsidR="00A71E60">
        <w:rPr>
          <w:sz w:val="24"/>
        </w:rPr>
        <w:t xml:space="preserve">, expressing the answer as a fraction in its simplest form. </w:t>
      </w:r>
      <w:r w:rsidR="00A71E60">
        <w:rPr>
          <w:sz w:val="24"/>
        </w:rPr>
        <w:tab/>
      </w:r>
      <w:r w:rsidR="00A71E60">
        <w:rPr>
          <w:sz w:val="24"/>
        </w:rPr>
        <w:tab/>
        <w:t>(2mks)</w:t>
      </w:r>
    </w:p>
    <w:p w:rsidR="00A71E60" w:rsidRDefault="00A71E60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E621D1" w:rsidRDefault="00E621D1" w:rsidP="00A71E60">
      <w:pPr>
        <w:pStyle w:val="ListParagraph"/>
        <w:rPr>
          <w:sz w:val="24"/>
        </w:rPr>
      </w:pPr>
    </w:p>
    <w:p w:rsidR="00A71E60" w:rsidRDefault="00A71E60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size of an interior angle of a regular polygon is   </w:t>
      </w:r>
      <m:oMath>
        <m:r>
          <w:rPr>
            <w:rFonts w:ascii="Cambria Math" w:hAnsi="Cambria Math"/>
            <w:sz w:val="24"/>
          </w:rPr>
          <m:t>3x</m:t>
        </m:r>
      </m:oMath>
      <w:r>
        <w:rPr>
          <w:sz w:val="24"/>
        </w:rPr>
        <w:t xml:space="preserve"> while the exterior angle is </w:t>
      </w:r>
      <m:oMath>
        <m:r>
          <w:rPr>
            <w:rFonts w:ascii="Cambria Math" w:hAnsi="Cambria Math"/>
            <w:sz w:val="24"/>
          </w:rPr>
          <m:t>(x-20°)</m:t>
        </m:r>
      </m:oMath>
      <w:r>
        <w:rPr>
          <w:sz w:val="24"/>
        </w:rPr>
        <w:t xml:space="preserve">. Find the number of sides of the polygon.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Pr="00E621D1" w:rsidRDefault="00E621D1" w:rsidP="00E621D1">
      <w:pPr>
        <w:rPr>
          <w:sz w:val="24"/>
        </w:rPr>
      </w:pPr>
    </w:p>
    <w:p w:rsidR="00A71E60" w:rsidRDefault="0034168D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logarithm</w:t>
      </w:r>
      <w:r w:rsidR="00A71E60">
        <w:rPr>
          <w:sz w:val="24"/>
        </w:rPr>
        <w:t xml:space="preserve"> tables to evaluate </w:t>
      </w:r>
      <w:r w:rsidR="00F973E1">
        <w:rPr>
          <w:sz w:val="24"/>
        </w:rPr>
        <w:tab/>
      </w:r>
      <w:r w:rsidR="00F973E1">
        <w:rPr>
          <w:sz w:val="24"/>
        </w:rPr>
        <w:tab/>
      </w:r>
      <w:r w:rsidR="00F973E1">
        <w:rPr>
          <w:sz w:val="24"/>
        </w:rPr>
        <w:tab/>
      </w:r>
      <w:r w:rsidR="00F973E1">
        <w:rPr>
          <w:sz w:val="24"/>
        </w:rPr>
        <w:tab/>
      </w:r>
      <w:r w:rsidR="00F973E1">
        <w:rPr>
          <w:sz w:val="24"/>
        </w:rPr>
        <w:tab/>
      </w:r>
      <w:r w:rsidR="00F973E1">
        <w:rPr>
          <w:sz w:val="24"/>
        </w:rPr>
        <w:tab/>
      </w:r>
      <w:r w:rsidR="00F973E1">
        <w:rPr>
          <w:sz w:val="24"/>
        </w:rPr>
        <w:tab/>
        <w:t>(4mks)</w:t>
      </w:r>
    </w:p>
    <w:p w:rsidR="00A71E60" w:rsidRPr="00A71E60" w:rsidRDefault="00295A6E" w:rsidP="00A71E60">
      <w:pPr>
        <w:rPr>
          <w:sz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</w:rPr>
                <m:t>3</m:t>
              </m:r>
            </m:deg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0.032  ×14.26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0.006</m:t>
                      </m:r>
                    </m:den>
                  </m:f>
                </m:e>
              </m:d>
            </m:e>
          </m:rad>
        </m:oMath>
      </m:oMathPara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207B12" w:rsidRDefault="00A71E60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similar</w:t>
      </w:r>
      <w:r w:rsidR="0034168D">
        <w:rPr>
          <w:sz w:val="24"/>
        </w:rPr>
        <w:t xml:space="preserve"> can</w:t>
      </w:r>
      <w:r w:rsidR="00F973E1">
        <w:rPr>
          <w:sz w:val="24"/>
        </w:rPr>
        <w:t>s have different height of 8cm and 10cm. if the surface</w:t>
      </w:r>
      <w:r w:rsidR="00207B12">
        <w:rPr>
          <w:sz w:val="24"/>
        </w:rPr>
        <w:t xml:space="preserve"> area of the large can is 480cm</w:t>
      </w:r>
      <w:r w:rsidR="00207B12" w:rsidRPr="00207B12">
        <w:rPr>
          <w:sz w:val="24"/>
          <w:vertAlign w:val="superscript"/>
        </w:rPr>
        <w:t>2</w:t>
      </w:r>
      <w:r w:rsidR="00207B12">
        <w:rPr>
          <w:sz w:val="24"/>
        </w:rPr>
        <w:t xml:space="preserve">, what is the surface area of the smaller can. </w:t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  <w:t>(3mks)</w:t>
      </w: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Pr="00E621D1" w:rsidRDefault="00E621D1" w:rsidP="00E621D1">
      <w:pPr>
        <w:rPr>
          <w:sz w:val="24"/>
        </w:rPr>
      </w:pPr>
    </w:p>
    <w:p w:rsidR="00207B12" w:rsidRDefault="00207B12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area of the triangle is 24cm</w:t>
      </w:r>
      <w:r w:rsidRPr="00207B12">
        <w:rPr>
          <w:sz w:val="24"/>
          <w:vertAlign w:val="superscript"/>
        </w:rPr>
        <w:t>2</w:t>
      </w:r>
      <w:r>
        <w:rPr>
          <w:sz w:val="24"/>
        </w:rPr>
        <w:t xml:space="preserve"> and the lengths of the adjacent sides are 7cm and 12cm. what is the angle between the adjacent sides.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Default="00E621D1" w:rsidP="00E621D1">
      <w:pPr>
        <w:rPr>
          <w:sz w:val="24"/>
        </w:rPr>
      </w:pPr>
    </w:p>
    <w:p w:rsidR="00E621D1" w:rsidRPr="00E621D1" w:rsidRDefault="00E621D1" w:rsidP="00E621D1">
      <w:pPr>
        <w:rPr>
          <w:sz w:val="24"/>
        </w:rPr>
      </w:pPr>
    </w:p>
    <w:p w:rsidR="00207B12" w:rsidRDefault="00207B12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Solve the simultaneous equations below</w:t>
      </w:r>
    </w:p>
    <w:p w:rsidR="00207B12" w:rsidRPr="00207B12" w:rsidRDefault="00C31E2F" w:rsidP="00207B12">
      <w:pPr>
        <w:pStyle w:val="ListParagraph"/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3x +y =7</m:t>
          </m:r>
        </m:oMath>
      </m:oMathPara>
    </w:p>
    <w:p w:rsidR="00207B12" w:rsidRDefault="00C31E2F" w:rsidP="00207B12">
      <w:pPr>
        <w:pStyle w:val="ListParagraph"/>
        <w:rPr>
          <w:sz w:val="24"/>
        </w:rPr>
      </w:pPr>
      <m:oMath>
        <m:r>
          <w:rPr>
            <w:rFonts w:ascii="Cambria Math" w:hAnsi="Cambria Math"/>
            <w:sz w:val="24"/>
          </w:rPr>
          <m:t>5x+2y=12</m:t>
        </m:r>
      </m:oMath>
      <w:r w:rsidR="00207B12">
        <w:rPr>
          <w:sz w:val="24"/>
        </w:rPr>
        <w:t xml:space="preserve"> </w:t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</w:r>
      <w:r w:rsidR="00207B12">
        <w:rPr>
          <w:sz w:val="24"/>
        </w:rPr>
        <w:tab/>
        <w:t>(3mks)</w:t>
      </w:r>
    </w:p>
    <w:p w:rsidR="00207B12" w:rsidRDefault="00207B12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Pr="00207B12" w:rsidRDefault="00E621D1" w:rsidP="00207B12">
      <w:pPr>
        <w:pStyle w:val="ListParagraph"/>
        <w:rPr>
          <w:sz w:val="24"/>
        </w:rPr>
      </w:pPr>
    </w:p>
    <w:p w:rsidR="00207B12" w:rsidRDefault="00207B12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Without using mathematical tables or calculator evaluate;</w:t>
      </w:r>
    </w:p>
    <w:p w:rsidR="00207B12" w:rsidRDefault="00295A6E" w:rsidP="00207B12">
      <w:pPr>
        <w:pStyle w:val="ListParagraph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27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Cambria Math"/>
                <w:sz w:val="24"/>
              </w:rPr>
              <m:t xml:space="preserve"> 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 xml:space="preserve">-  </m:t>
            </m:r>
            <m:box>
              <m:boxPr>
                <m:ctrlPr>
                  <w:rPr>
                    <w:rFonts w:ascii="Cambria Math" w:hAnsi="Cambria Math"/>
                    <w:i/>
                    <w:sz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box>
          </m:sup>
        </m:sSup>
      </m:oMath>
      <w:r w:rsidR="00F2096D">
        <w:rPr>
          <w:sz w:val="24"/>
        </w:rPr>
        <w:t xml:space="preserve"> </w:t>
      </w:r>
      <w:r w:rsidR="00F2096D">
        <w:rPr>
          <w:sz w:val="24"/>
        </w:rPr>
        <w:tab/>
      </w:r>
      <w:r w:rsidR="00F2096D">
        <w:rPr>
          <w:sz w:val="24"/>
        </w:rPr>
        <w:tab/>
      </w:r>
      <w:r w:rsidR="00F2096D">
        <w:rPr>
          <w:sz w:val="24"/>
        </w:rPr>
        <w:tab/>
      </w:r>
      <w:r w:rsidR="00F2096D">
        <w:rPr>
          <w:sz w:val="24"/>
        </w:rPr>
        <w:tab/>
      </w:r>
      <w:r w:rsidR="00F2096D">
        <w:rPr>
          <w:sz w:val="24"/>
        </w:rPr>
        <w:tab/>
      </w:r>
      <w:r w:rsidR="00F2096D">
        <w:rPr>
          <w:sz w:val="24"/>
        </w:rPr>
        <w:tab/>
      </w:r>
      <w:r w:rsidR="00F2096D">
        <w:rPr>
          <w:sz w:val="24"/>
        </w:rPr>
        <w:tab/>
      </w:r>
      <w:r w:rsidR="00F2096D">
        <w:rPr>
          <w:sz w:val="24"/>
        </w:rPr>
        <w:tab/>
      </w:r>
      <w:r w:rsidR="00F2096D">
        <w:rPr>
          <w:sz w:val="24"/>
        </w:rPr>
        <w:tab/>
        <w:t>(3mks)</w:t>
      </w:r>
    </w:p>
    <w:p w:rsidR="00F2096D" w:rsidRDefault="00F2096D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Default="00E621D1" w:rsidP="00207B12">
      <w:pPr>
        <w:pStyle w:val="ListParagraph"/>
        <w:rPr>
          <w:sz w:val="24"/>
        </w:rPr>
      </w:pPr>
    </w:p>
    <w:p w:rsidR="00E621D1" w:rsidRPr="00E621D1" w:rsidRDefault="00E621D1" w:rsidP="00E621D1">
      <w:pPr>
        <w:rPr>
          <w:sz w:val="24"/>
        </w:rPr>
      </w:pPr>
    </w:p>
    <w:p w:rsidR="00F2096D" w:rsidRDefault="00207B12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hollow</w:t>
      </w:r>
      <w:r w:rsidR="00F2096D">
        <w:rPr>
          <w:sz w:val="24"/>
        </w:rPr>
        <w:t xml:space="preserve"> cylindrical steel pipe is 1.4m long and has an external diameter of 20cm. if the steel is 1cm thick, find the volume of the steel used in making this pipe. </w:t>
      </w:r>
      <w:r w:rsidR="00F2096D">
        <w:rPr>
          <w:sz w:val="24"/>
        </w:rPr>
        <w:tab/>
      </w:r>
      <w:r w:rsidR="00F2096D">
        <w:rPr>
          <w:sz w:val="24"/>
        </w:rPr>
        <w:tab/>
        <w:t>(3mks)</w:t>
      </w: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Default="00E621D1" w:rsidP="00E621D1">
      <w:pPr>
        <w:pStyle w:val="ListParagraph"/>
        <w:rPr>
          <w:sz w:val="24"/>
        </w:rPr>
      </w:pPr>
    </w:p>
    <w:p w:rsidR="00E621D1" w:rsidRPr="00E621D1" w:rsidRDefault="00E621D1" w:rsidP="00E621D1">
      <w:pPr>
        <w:rPr>
          <w:sz w:val="24"/>
        </w:rPr>
      </w:pPr>
    </w:p>
    <w:p w:rsidR="00A91886" w:rsidRDefault="00F2096D" w:rsidP="00A71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A straight line through the points A(2,1) and B(</w:t>
      </w:r>
      <w:r w:rsidR="00A91886">
        <w:rPr>
          <w:sz w:val="24"/>
        </w:rPr>
        <w:t>4,</w:t>
      </w:r>
      <w:r w:rsidR="00A91886" w:rsidRPr="00A91886">
        <w:rPr>
          <w:i/>
          <w:sz w:val="24"/>
        </w:rPr>
        <w:t>m</w:t>
      </w:r>
      <w:r>
        <w:rPr>
          <w:sz w:val="24"/>
        </w:rPr>
        <w:t>)</w:t>
      </w:r>
      <w:r w:rsidR="00A91886">
        <w:rPr>
          <w:sz w:val="24"/>
        </w:rPr>
        <w:t xml:space="preserve"> is perpendicular to the line </w:t>
      </w:r>
      <m:oMath>
        <m:r>
          <w:rPr>
            <w:rFonts w:ascii="Cambria Math" w:hAnsi="Cambria Math"/>
            <w:sz w:val="24"/>
          </w:rPr>
          <m:t>3y+2x=5.</m:t>
        </m:r>
      </m:oMath>
      <w:r w:rsidR="00A91886">
        <w:rPr>
          <w:sz w:val="24"/>
        </w:rPr>
        <w:t xml:space="preserve"> determine the value of </w:t>
      </w:r>
      <w:r w:rsidR="00A91886" w:rsidRPr="00A91886">
        <w:rPr>
          <w:i/>
          <w:sz w:val="24"/>
        </w:rPr>
        <w:t>m</w:t>
      </w:r>
      <w:r w:rsidR="00A91886">
        <w:rPr>
          <w:sz w:val="24"/>
        </w:rPr>
        <w:t xml:space="preserve">. </w:t>
      </w:r>
      <w:r w:rsidR="00A91886">
        <w:rPr>
          <w:sz w:val="24"/>
        </w:rPr>
        <w:tab/>
      </w:r>
      <w:r w:rsidR="00A91886">
        <w:rPr>
          <w:sz w:val="24"/>
        </w:rPr>
        <w:tab/>
      </w:r>
      <w:r w:rsidR="00A91886">
        <w:rPr>
          <w:sz w:val="24"/>
        </w:rPr>
        <w:tab/>
      </w:r>
      <w:r w:rsidR="00A91886">
        <w:rPr>
          <w:sz w:val="24"/>
        </w:rPr>
        <w:tab/>
      </w:r>
      <w:r w:rsidR="00A91886">
        <w:rPr>
          <w:sz w:val="24"/>
        </w:rPr>
        <w:tab/>
      </w:r>
      <w:r w:rsidR="00A91886">
        <w:rPr>
          <w:sz w:val="24"/>
        </w:rPr>
        <w:tab/>
        <w:t>(4mks)</w:t>
      </w: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A71E60" w:rsidRDefault="00A91886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 xml:space="preserve">   tanθ=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15</m:t>
            </m:r>
          </m:den>
        </m:f>
      </m:oMath>
      <w:r w:rsidR="00207B12">
        <w:rPr>
          <w:sz w:val="24"/>
        </w:rPr>
        <w:t xml:space="preserve"> </w:t>
      </w:r>
      <w:r>
        <w:rPr>
          <w:sz w:val="24"/>
        </w:rPr>
        <w:t xml:space="preserve">,   find the value of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sinθ -  cosθ</m:t>
            </m:r>
          </m:num>
          <m:den>
            <m:r>
              <w:rPr>
                <w:rFonts w:ascii="Cambria Math" w:hAnsi="Cambria Math"/>
                <w:sz w:val="24"/>
              </w:rPr>
              <m:t>cosθ +  sinθ</m:t>
            </m:r>
          </m:den>
        </m:f>
      </m:oMath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A91886" w:rsidRDefault="00A91886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Calculate the surface area of a solid cone whose slant height is 10cm and has base radius of 5cm (take </w:t>
      </w:r>
      <m:oMath>
        <m:r>
          <w:rPr>
            <w:rFonts w:ascii="Cambria Math" w:hAnsi="Cambria Math"/>
            <w:sz w:val="24"/>
          </w:rPr>
          <m:t xml:space="preserve">π=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>
        <w:rPr>
          <w:sz w:val="24"/>
        </w:rPr>
        <w:t xml:space="preserve">).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(4mks)</w:t>
      </w: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Pr="00E621D1" w:rsidRDefault="00E621D1" w:rsidP="00E621D1">
      <w:pPr>
        <w:tabs>
          <w:tab w:val="left" w:pos="2520"/>
        </w:tabs>
        <w:rPr>
          <w:sz w:val="24"/>
        </w:rPr>
      </w:pPr>
    </w:p>
    <w:p w:rsidR="00A91886" w:rsidRDefault="00A91886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Calculate the area of the rhombus whose diagonals are 14cm and 24cm. </w:t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Pr="00E621D1" w:rsidRDefault="00E621D1" w:rsidP="00E621D1">
      <w:pPr>
        <w:tabs>
          <w:tab w:val="left" w:pos="2520"/>
        </w:tabs>
        <w:rPr>
          <w:sz w:val="24"/>
        </w:rPr>
      </w:pPr>
    </w:p>
    <w:p w:rsidR="00A91886" w:rsidRDefault="00A91886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>Solve for</w:t>
      </w:r>
      <w:r w:rsidR="002F1D67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x;   sin3x=</m:t>
        </m:r>
        <m:r>
          <m:rPr>
            <m:sty m:val="p"/>
          </m:rPr>
          <w:rPr>
            <w:rFonts w:ascii="Cambria Math" w:hAnsi="Cambria Math"/>
            <w:sz w:val="24"/>
          </w:rPr>
          <m:t>cos⁡</m:t>
        </m:r>
        <m:r>
          <w:rPr>
            <w:rFonts w:ascii="Cambria Math" w:hAnsi="Cambria Math"/>
            <w:sz w:val="24"/>
          </w:rPr>
          <m:t>(x+60)°</m:t>
        </m:r>
      </m:oMath>
      <w:r w:rsidR="002F1D67">
        <w:rPr>
          <w:sz w:val="24"/>
        </w:rPr>
        <w:t xml:space="preserve">                         </w:t>
      </w:r>
      <w:r w:rsidR="002F1D67">
        <w:rPr>
          <w:sz w:val="24"/>
        </w:rPr>
        <w:tab/>
      </w:r>
      <w:r w:rsidR="002F1D67">
        <w:rPr>
          <w:sz w:val="24"/>
        </w:rPr>
        <w:tab/>
      </w:r>
      <w:r w:rsidR="002F1D67">
        <w:rPr>
          <w:sz w:val="24"/>
        </w:rPr>
        <w:tab/>
      </w:r>
      <w:r w:rsidR="002F1D67">
        <w:rPr>
          <w:sz w:val="24"/>
        </w:rPr>
        <w:tab/>
      </w:r>
      <w:r w:rsidR="002F1D67">
        <w:rPr>
          <w:sz w:val="24"/>
        </w:rPr>
        <w:tab/>
        <w:t>(3mks)</w:t>
      </w: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Pr="00E621D1" w:rsidRDefault="00E621D1" w:rsidP="00E621D1">
      <w:pPr>
        <w:tabs>
          <w:tab w:val="left" w:pos="2520"/>
        </w:tabs>
        <w:rPr>
          <w:sz w:val="24"/>
        </w:rPr>
      </w:pPr>
    </w:p>
    <w:p w:rsidR="002F1D67" w:rsidRDefault="00A13C3F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A worker digs a rectangular farm 35m by 45m. if he should be paid ksh.2000 per hectare, find how much he should be paid. </w:t>
      </w:r>
      <w:r>
        <w:rPr>
          <w:sz w:val="24"/>
        </w:rPr>
        <w:tab/>
      </w:r>
      <w:r w:rsidR="00B11A7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Pr="00E621D1" w:rsidRDefault="00E621D1" w:rsidP="00E621D1">
      <w:pPr>
        <w:tabs>
          <w:tab w:val="left" w:pos="2520"/>
        </w:tabs>
        <w:rPr>
          <w:sz w:val="24"/>
        </w:rPr>
      </w:pPr>
    </w:p>
    <w:p w:rsidR="00A13C3F" w:rsidRDefault="00A13C3F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A teacher had a certain number of books, she gave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sz w:val="24"/>
        </w:rPr>
        <w:t xml:space="preserve"> of the books to Jane and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sz w:val="24"/>
        </w:rPr>
        <w:t xml:space="preserve"> to Lucy. She gave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>
        <w:rPr>
          <w:sz w:val="24"/>
        </w:rPr>
        <w:t xml:space="preserve"> of the remaining books to June. If the teacher was left with 18 books, how many books had she given to Lucy.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Pr="00E621D1" w:rsidRDefault="00E621D1" w:rsidP="00E621D1">
      <w:pPr>
        <w:tabs>
          <w:tab w:val="left" w:pos="2520"/>
        </w:tabs>
        <w:rPr>
          <w:sz w:val="24"/>
        </w:rPr>
      </w:pPr>
    </w:p>
    <w:p w:rsidR="00A13C3F" w:rsidRDefault="00BE2146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 Simplify;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4x-2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  - 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(3mks)</w:t>
      </w: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A163C1" w:rsidRPr="00E621D1" w:rsidRDefault="00A163C1" w:rsidP="00A163C1">
      <w:pPr>
        <w:spacing w:after="0"/>
        <w:contextualSpacing/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F43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</w:p>
    <w:p w:rsidR="00B11A74" w:rsidRDefault="00B11A74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The sides of a triangle field are 170m, 190m, and 210m. find; </w:t>
      </w:r>
    </w:p>
    <w:p w:rsidR="00B11A74" w:rsidRDefault="00B11A74" w:rsidP="00B11A74">
      <w:pPr>
        <w:pStyle w:val="ListParagraph"/>
        <w:numPr>
          <w:ilvl w:val="0"/>
          <w:numId w:val="2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 The area of the field in hectares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(5mks)</w:t>
      </w:r>
    </w:p>
    <w:p w:rsidR="00B11A74" w:rsidRDefault="00B11A74" w:rsidP="00B11A74">
      <w:pPr>
        <w:pStyle w:val="ListParagraph"/>
        <w:numPr>
          <w:ilvl w:val="0"/>
          <w:numId w:val="2"/>
        </w:numPr>
        <w:tabs>
          <w:tab w:val="left" w:pos="2520"/>
        </w:tabs>
        <w:rPr>
          <w:sz w:val="24"/>
        </w:rPr>
      </w:pPr>
      <w:r>
        <w:rPr>
          <w:sz w:val="24"/>
        </w:rPr>
        <w:t>The angles of the field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(5mks) </w:t>
      </w:r>
    </w:p>
    <w:p w:rsidR="00B11A74" w:rsidRDefault="00B11A74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E621D1" w:rsidRDefault="00E621D1" w:rsidP="00B11A74">
      <w:pPr>
        <w:pStyle w:val="ListParagraph"/>
        <w:tabs>
          <w:tab w:val="left" w:pos="2520"/>
        </w:tabs>
        <w:rPr>
          <w:sz w:val="24"/>
        </w:rPr>
      </w:pPr>
    </w:p>
    <w:p w:rsidR="004E6E5C" w:rsidRDefault="004E6E5C" w:rsidP="00B11A74">
      <w:pPr>
        <w:pStyle w:val="ListParagraph"/>
        <w:tabs>
          <w:tab w:val="left" w:pos="2520"/>
        </w:tabs>
        <w:rPr>
          <w:sz w:val="24"/>
        </w:rPr>
      </w:pPr>
    </w:p>
    <w:p w:rsidR="00B11A74" w:rsidRDefault="00B11A74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>The Figure below shows two intersecting circles with centres A and B and radii 5cm and 4cm respectively. Angle PAQ = 50</w:t>
      </w:r>
      <w:r w:rsidRPr="00B11A74">
        <w:rPr>
          <w:sz w:val="24"/>
          <w:vertAlign w:val="superscript"/>
        </w:rPr>
        <w:t>0</w:t>
      </w:r>
      <w:r>
        <w:rPr>
          <w:sz w:val="24"/>
        </w:rPr>
        <w:t xml:space="preserve"> and angle PBQ = 65</w:t>
      </w:r>
      <w:r w:rsidRPr="00B11A74">
        <w:rPr>
          <w:sz w:val="24"/>
          <w:vertAlign w:val="superscript"/>
        </w:rPr>
        <w:t>0</w:t>
      </w:r>
      <w:r>
        <w:rPr>
          <w:sz w:val="24"/>
        </w:rPr>
        <w:t xml:space="preserve">. Calculate the area of the shaded region.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621D1">
        <w:rPr>
          <w:sz w:val="24"/>
        </w:rPr>
        <w:t xml:space="preserve">   </w:t>
      </w:r>
      <w:r>
        <w:rPr>
          <w:sz w:val="24"/>
        </w:rPr>
        <w:t xml:space="preserve">   (10mks)</w:t>
      </w:r>
    </w:p>
    <w:p w:rsidR="00E621D1" w:rsidRDefault="0082017C" w:rsidP="00E621D1">
      <w:pPr>
        <w:tabs>
          <w:tab w:val="left" w:pos="2520"/>
        </w:tabs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00375" cy="21621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E621D1" w:rsidRDefault="00E621D1" w:rsidP="00E621D1">
      <w:pPr>
        <w:tabs>
          <w:tab w:val="left" w:pos="2520"/>
        </w:tabs>
        <w:rPr>
          <w:sz w:val="24"/>
        </w:rPr>
      </w:pPr>
    </w:p>
    <w:p w:rsidR="0082017C" w:rsidRPr="00E621D1" w:rsidRDefault="0082017C" w:rsidP="00E621D1">
      <w:pPr>
        <w:tabs>
          <w:tab w:val="left" w:pos="2520"/>
        </w:tabs>
        <w:rPr>
          <w:sz w:val="24"/>
        </w:rPr>
      </w:pPr>
    </w:p>
    <w:p w:rsidR="00B11A74" w:rsidRDefault="00B11A74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>In 1998 the student population in school B was 600. This was an increase of 25% over the number of students in 1997. The student population dropped by 10% in 1999 bur increased by 20% in the year 2000.</w:t>
      </w:r>
      <w:r w:rsidR="00962382">
        <w:rPr>
          <w:sz w:val="24"/>
        </w:rPr>
        <w:t xml:space="preserve"> Determine :-</w:t>
      </w:r>
    </w:p>
    <w:p w:rsidR="00962382" w:rsidRDefault="00962382" w:rsidP="00962382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>
        <w:rPr>
          <w:sz w:val="24"/>
        </w:rPr>
        <w:t>The student population in the;</w:t>
      </w:r>
    </w:p>
    <w:p w:rsidR="00F44393" w:rsidRDefault="00F44393" w:rsidP="00F44393">
      <w:pPr>
        <w:pStyle w:val="ListParagraph"/>
        <w:numPr>
          <w:ilvl w:val="0"/>
          <w:numId w:val="5"/>
        </w:numPr>
        <w:tabs>
          <w:tab w:val="left" w:pos="2520"/>
        </w:tabs>
        <w:rPr>
          <w:sz w:val="24"/>
        </w:rPr>
      </w:pPr>
      <w:r>
        <w:rPr>
          <w:sz w:val="24"/>
        </w:rPr>
        <w:t>Year 1997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(2mks)</w:t>
      </w: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Pr="0082017C" w:rsidRDefault="0082017C" w:rsidP="0082017C">
      <w:pPr>
        <w:tabs>
          <w:tab w:val="left" w:pos="2520"/>
        </w:tabs>
        <w:rPr>
          <w:sz w:val="24"/>
        </w:rPr>
      </w:pPr>
    </w:p>
    <w:p w:rsidR="00F44393" w:rsidRDefault="00F44393" w:rsidP="00F44393">
      <w:pPr>
        <w:pStyle w:val="ListParagraph"/>
        <w:numPr>
          <w:ilvl w:val="0"/>
          <w:numId w:val="5"/>
        </w:numPr>
        <w:tabs>
          <w:tab w:val="left" w:pos="2520"/>
        </w:tabs>
        <w:rPr>
          <w:sz w:val="24"/>
        </w:rPr>
      </w:pPr>
      <w:r>
        <w:rPr>
          <w:sz w:val="24"/>
        </w:rPr>
        <w:t>Year 1999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(2mks)</w:t>
      </w: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Pr="0082017C" w:rsidRDefault="0082017C" w:rsidP="0082017C">
      <w:pPr>
        <w:tabs>
          <w:tab w:val="left" w:pos="2520"/>
        </w:tabs>
        <w:rPr>
          <w:sz w:val="24"/>
        </w:rPr>
      </w:pPr>
    </w:p>
    <w:p w:rsidR="00F44393" w:rsidRDefault="00F44393" w:rsidP="00F44393">
      <w:pPr>
        <w:pStyle w:val="ListParagraph"/>
        <w:numPr>
          <w:ilvl w:val="0"/>
          <w:numId w:val="5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Year 2000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(2mks)</w:t>
      </w: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Pr="0082017C" w:rsidRDefault="0082017C" w:rsidP="0082017C">
      <w:pPr>
        <w:tabs>
          <w:tab w:val="left" w:pos="2520"/>
        </w:tabs>
        <w:rPr>
          <w:sz w:val="24"/>
        </w:rPr>
      </w:pPr>
    </w:p>
    <w:p w:rsidR="00962382" w:rsidRDefault="00962382" w:rsidP="00962382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Express as a percentage the increase in student population in the year 2000 over the population in the year 1998.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(2mks)</w:t>
      </w:r>
    </w:p>
    <w:p w:rsidR="0082017C" w:rsidRDefault="0082017C" w:rsidP="0082017C">
      <w:pPr>
        <w:pStyle w:val="ListParagraph"/>
        <w:tabs>
          <w:tab w:val="left" w:pos="2520"/>
        </w:tabs>
        <w:ind w:left="1080"/>
        <w:rPr>
          <w:sz w:val="24"/>
        </w:rPr>
      </w:pPr>
    </w:p>
    <w:p w:rsidR="0082017C" w:rsidRDefault="0082017C" w:rsidP="0082017C">
      <w:pPr>
        <w:pStyle w:val="ListParagraph"/>
        <w:tabs>
          <w:tab w:val="left" w:pos="2520"/>
        </w:tabs>
        <w:ind w:left="1080"/>
        <w:rPr>
          <w:sz w:val="24"/>
        </w:rPr>
      </w:pPr>
    </w:p>
    <w:p w:rsidR="0082017C" w:rsidRDefault="0082017C" w:rsidP="0082017C">
      <w:pPr>
        <w:pStyle w:val="ListParagraph"/>
        <w:tabs>
          <w:tab w:val="left" w:pos="2520"/>
        </w:tabs>
        <w:ind w:left="1080"/>
        <w:rPr>
          <w:sz w:val="24"/>
        </w:rPr>
      </w:pPr>
    </w:p>
    <w:p w:rsidR="0082017C" w:rsidRDefault="0082017C" w:rsidP="0082017C">
      <w:pPr>
        <w:pStyle w:val="ListParagraph"/>
        <w:tabs>
          <w:tab w:val="left" w:pos="2520"/>
        </w:tabs>
        <w:ind w:left="1080"/>
        <w:rPr>
          <w:sz w:val="24"/>
        </w:rPr>
      </w:pPr>
    </w:p>
    <w:p w:rsidR="0082017C" w:rsidRDefault="0082017C" w:rsidP="0082017C">
      <w:pPr>
        <w:pStyle w:val="ListParagraph"/>
        <w:tabs>
          <w:tab w:val="left" w:pos="2520"/>
        </w:tabs>
        <w:ind w:left="1080"/>
        <w:rPr>
          <w:sz w:val="24"/>
        </w:rPr>
      </w:pPr>
    </w:p>
    <w:p w:rsidR="0082017C" w:rsidRDefault="0082017C" w:rsidP="0082017C">
      <w:pPr>
        <w:pStyle w:val="ListParagraph"/>
        <w:tabs>
          <w:tab w:val="left" w:pos="2520"/>
        </w:tabs>
        <w:ind w:left="1080"/>
        <w:rPr>
          <w:sz w:val="24"/>
        </w:rPr>
      </w:pPr>
    </w:p>
    <w:p w:rsidR="0082017C" w:rsidRDefault="0082017C" w:rsidP="0082017C">
      <w:pPr>
        <w:pStyle w:val="ListParagraph"/>
        <w:tabs>
          <w:tab w:val="left" w:pos="2520"/>
        </w:tabs>
        <w:ind w:left="1080"/>
        <w:rPr>
          <w:sz w:val="24"/>
        </w:rPr>
      </w:pPr>
    </w:p>
    <w:p w:rsidR="0082017C" w:rsidRDefault="00962382" w:rsidP="0082017C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>
        <w:rPr>
          <w:sz w:val="24"/>
        </w:rPr>
        <w:t>What was the percentage increase in student pop</w:t>
      </w:r>
      <w:r w:rsidR="00F44393">
        <w:rPr>
          <w:sz w:val="24"/>
        </w:rPr>
        <w:t xml:space="preserve">ulation between 1997 and 1999? </w:t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82017C">
        <w:rPr>
          <w:sz w:val="24"/>
        </w:rPr>
        <w:tab/>
      </w:r>
      <w:r w:rsidR="00F44393">
        <w:rPr>
          <w:sz w:val="24"/>
        </w:rPr>
        <w:t>(2mks)</w:t>
      </w:r>
    </w:p>
    <w:p w:rsidR="00962382" w:rsidRPr="0082017C" w:rsidRDefault="00962382" w:rsidP="0082017C">
      <w:pPr>
        <w:tabs>
          <w:tab w:val="left" w:pos="2520"/>
        </w:tabs>
        <w:rPr>
          <w:sz w:val="24"/>
        </w:rPr>
      </w:pPr>
      <w:r w:rsidRPr="0082017C">
        <w:rPr>
          <w:sz w:val="24"/>
        </w:rPr>
        <w:t xml:space="preserve"> </w:t>
      </w:r>
    </w:p>
    <w:p w:rsidR="00962382" w:rsidRDefault="00962382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Use a ruler and pair of compass only for all constructions in this question. </w:t>
      </w:r>
    </w:p>
    <w:p w:rsidR="00962382" w:rsidRDefault="00962382" w:rsidP="00962382">
      <w:pPr>
        <w:pStyle w:val="ListParagraph"/>
        <w:numPr>
          <w:ilvl w:val="0"/>
          <w:numId w:val="3"/>
        </w:numPr>
        <w:tabs>
          <w:tab w:val="left" w:pos="2520"/>
        </w:tabs>
        <w:rPr>
          <w:sz w:val="24"/>
        </w:rPr>
      </w:pPr>
      <w:r>
        <w:rPr>
          <w:sz w:val="24"/>
        </w:rPr>
        <w:t>Construct triangle ABC, such that angle BAC = 75</w:t>
      </w:r>
      <w:r w:rsidRPr="00962382">
        <w:rPr>
          <w:sz w:val="24"/>
          <w:vertAlign w:val="superscript"/>
        </w:rPr>
        <w:t>0</w:t>
      </w:r>
      <w:r>
        <w:rPr>
          <w:sz w:val="24"/>
        </w:rPr>
        <w:t>, AC=7cm and AB = 8cm.</w:t>
      </w:r>
      <w:r>
        <w:rPr>
          <w:sz w:val="24"/>
        </w:rPr>
        <w:tab/>
        <w:t>(5mks)</w:t>
      </w:r>
    </w:p>
    <w:p w:rsidR="00962382" w:rsidRDefault="00962382" w:rsidP="00962382">
      <w:pPr>
        <w:pStyle w:val="ListParagraph"/>
        <w:numPr>
          <w:ilvl w:val="0"/>
          <w:numId w:val="3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Construct the circum circle of triangle ABC and measure its radius </w:t>
      </w:r>
      <w:r>
        <w:rPr>
          <w:sz w:val="24"/>
        </w:rPr>
        <w:tab/>
      </w:r>
      <w:r>
        <w:rPr>
          <w:sz w:val="24"/>
        </w:rPr>
        <w:tab/>
        <w:t>(5mks)</w:t>
      </w: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Default="0082017C" w:rsidP="0082017C">
      <w:pPr>
        <w:tabs>
          <w:tab w:val="left" w:pos="2520"/>
        </w:tabs>
        <w:rPr>
          <w:sz w:val="24"/>
        </w:rPr>
      </w:pPr>
    </w:p>
    <w:p w:rsidR="0082017C" w:rsidRPr="0082017C" w:rsidRDefault="0082017C" w:rsidP="0082017C">
      <w:pPr>
        <w:tabs>
          <w:tab w:val="left" w:pos="2520"/>
        </w:tabs>
        <w:rPr>
          <w:sz w:val="24"/>
        </w:rPr>
      </w:pPr>
    </w:p>
    <w:p w:rsidR="00962382" w:rsidRDefault="00962382" w:rsidP="00A91886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sz w:val="24"/>
        </w:rPr>
        <w:t xml:space="preserve">Calculate the volume of the solid </w:t>
      </w:r>
      <w:r w:rsidR="004E6E5C">
        <w:rPr>
          <w:sz w:val="24"/>
        </w:rPr>
        <w:t>frustum</w:t>
      </w:r>
      <w:r>
        <w:rPr>
          <w:sz w:val="24"/>
        </w:rPr>
        <w:t xml:space="preserve"> given below, giving your answer to four significant figures. (Take </w:t>
      </w:r>
      <m:oMath>
        <m:r>
          <w:rPr>
            <w:rFonts w:ascii="Cambria Math" w:hAnsi="Cambria Math"/>
            <w:sz w:val="24"/>
          </w:rPr>
          <m:t xml:space="preserve">π=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>
        <w:rPr>
          <w:sz w:val="24"/>
        </w:rPr>
        <w:t>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(10mks)</w:t>
      </w:r>
    </w:p>
    <w:p w:rsidR="00962382" w:rsidRDefault="004E6E5C" w:rsidP="00962382">
      <w:pPr>
        <w:pStyle w:val="ListParagraph"/>
        <w:tabs>
          <w:tab w:val="left" w:pos="2520"/>
        </w:tabs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71040" cy="21494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82" w:rsidRDefault="00962382" w:rsidP="00962382">
      <w:pPr>
        <w:pStyle w:val="ListParagraph"/>
        <w:tabs>
          <w:tab w:val="left" w:pos="2520"/>
        </w:tabs>
        <w:rPr>
          <w:sz w:val="24"/>
        </w:rPr>
      </w:pPr>
    </w:p>
    <w:p w:rsidR="00962382" w:rsidRPr="00A71E60" w:rsidRDefault="00962382" w:rsidP="00962382">
      <w:pPr>
        <w:pStyle w:val="ListParagraph"/>
        <w:tabs>
          <w:tab w:val="left" w:pos="2520"/>
        </w:tabs>
        <w:rPr>
          <w:sz w:val="24"/>
        </w:rPr>
      </w:pPr>
    </w:p>
    <w:sectPr w:rsidR="00962382" w:rsidRPr="00A71E60" w:rsidSect="006E5E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6E" w:rsidRDefault="00295A6E" w:rsidP="004E6E5C">
      <w:pPr>
        <w:spacing w:after="0" w:line="240" w:lineRule="auto"/>
      </w:pPr>
      <w:r>
        <w:separator/>
      </w:r>
    </w:p>
  </w:endnote>
  <w:endnote w:type="continuationSeparator" w:id="0">
    <w:p w:rsidR="00295A6E" w:rsidRDefault="00295A6E" w:rsidP="004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90927"/>
      <w:docPartObj>
        <w:docPartGallery w:val="Page Numbers (Bottom of Page)"/>
        <w:docPartUnique/>
      </w:docPartObj>
    </w:sdtPr>
    <w:sdtEndPr/>
    <w:sdtContent>
      <w:p w:rsidR="004E6E5C" w:rsidRDefault="00295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E5C" w:rsidRDefault="004E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6E" w:rsidRDefault="00295A6E" w:rsidP="004E6E5C">
      <w:pPr>
        <w:spacing w:after="0" w:line="240" w:lineRule="auto"/>
      </w:pPr>
      <w:r>
        <w:separator/>
      </w:r>
    </w:p>
  </w:footnote>
  <w:footnote w:type="continuationSeparator" w:id="0">
    <w:p w:rsidR="00295A6E" w:rsidRDefault="00295A6E" w:rsidP="004E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C1" w:rsidRDefault="00A163C1" w:rsidP="00A163C1">
    <w:pPr>
      <w:pStyle w:val="Header"/>
    </w:pPr>
    <w:r>
      <w:t>Name………………………………………………………………………….. Adm No……….….. Class……… No……. Sign …………..</w:t>
    </w:r>
  </w:p>
  <w:p w:rsidR="00A163C1" w:rsidRDefault="00A16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287764"/>
    <w:lvl w:ilvl="0">
      <w:numFmt w:val="bullet"/>
      <w:lvlText w:val="*"/>
      <w:lvlJc w:val="left"/>
    </w:lvl>
  </w:abstractNum>
  <w:abstractNum w:abstractNumId="1">
    <w:nsid w:val="0631285C"/>
    <w:multiLevelType w:val="hybridMultilevel"/>
    <w:tmpl w:val="2BFA6978"/>
    <w:lvl w:ilvl="0" w:tplc="2CDEBA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F5959"/>
    <w:multiLevelType w:val="hybridMultilevel"/>
    <w:tmpl w:val="4FD07020"/>
    <w:lvl w:ilvl="0" w:tplc="D81E90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7D3C"/>
    <w:multiLevelType w:val="hybridMultilevel"/>
    <w:tmpl w:val="913C2F6A"/>
    <w:lvl w:ilvl="0" w:tplc="34BA16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F550E"/>
    <w:multiLevelType w:val="hybridMultilevel"/>
    <w:tmpl w:val="21C8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2616F"/>
    <w:multiLevelType w:val="hybridMultilevel"/>
    <w:tmpl w:val="53FC641C"/>
    <w:lvl w:ilvl="0" w:tplc="22CA24AA">
      <w:start w:val="1"/>
      <w:numFmt w:val="lowerRoman"/>
      <w:lvlText w:val="(%1)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E60"/>
    <w:rsid w:val="000454AE"/>
    <w:rsid w:val="00207B12"/>
    <w:rsid w:val="00295A6E"/>
    <w:rsid w:val="002E5ADD"/>
    <w:rsid w:val="002F1D67"/>
    <w:rsid w:val="003029FC"/>
    <w:rsid w:val="0034168D"/>
    <w:rsid w:val="004E6E5C"/>
    <w:rsid w:val="006B4126"/>
    <w:rsid w:val="006E5E41"/>
    <w:rsid w:val="0082017C"/>
    <w:rsid w:val="00865A0D"/>
    <w:rsid w:val="008A6850"/>
    <w:rsid w:val="008D3B17"/>
    <w:rsid w:val="00934BA2"/>
    <w:rsid w:val="00962382"/>
    <w:rsid w:val="009722F1"/>
    <w:rsid w:val="00A13C3F"/>
    <w:rsid w:val="00A163C1"/>
    <w:rsid w:val="00A62DDA"/>
    <w:rsid w:val="00A71E60"/>
    <w:rsid w:val="00A91886"/>
    <w:rsid w:val="00B11A74"/>
    <w:rsid w:val="00B92F95"/>
    <w:rsid w:val="00BE2146"/>
    <w:rsid w:val="00C31E2F"/>
    <w:rsid w:val="00CB439C"/>
    <w:rsid w:val="00CD498C"/>
    <w:rsid w:val="00D31DAB"/>
    <w:rsid w:val="00DD3A3F"/>
    <w:rsid w:val="00E621D1"/>
    <w:rsid w:val="00F2096D"/>
    <w:rsid w:val="00F44393"/>
    <w:rsid w:val="00F80906"/>
    <w:rsid w:val="00F973E1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6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E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5C"/>
    <w:rPr>
      <w:rFonts w:eastAsiaTheme="minorEastAsia"/>
    </w:rPr>
  </w:style>
  <w:style w:type="table" w:customStyle="1" w:styleId="TableGrid1">
    <w:name w:val="Table Grid1"/>
    <w:basedOn w:val="TableNormal"/>
    <w:uiPriority w:val="59"/>
    <w:rsid w:val="00A1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4353-CF8C-43D9-9F1D-9C8E9CCA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Atika</cp:lastModifiedBy>
  <cp:revision>10</cp:revision>
  <cp:lastPrinted>2024-01-29T11:11:00Z</cp:lastPrinted>
  <dcterms:created xsi:type="dcterms:W3CDTF">2017-07-04T13:05:00Z</dcterms:created>
  <dcterms:modified xsi:type="dcterms:W3CDTF">2024-01-29T11:11:00Z</dcterms:modified>
</cp:coreProperties>
</file>