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……………………………………………. Adm. No ……………. Class…………</w:t>
      </w:r>
    </w:p>
    <w:p w:rsidR="00D90963" w:rsidRDefault="00D909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963" w:rsidRDefault="00276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HISTORY AND GOVERNMENT  PAPER  2</w:t>
      </w:r>
    </w:p>
    <w:p w:rsidR="00D90963" w:rsidRDefault="00276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 2 ½  Hours</w:t>
      </w:r>
    </w:p>
    <w:p w:rsidR="00D90963" w:rsidRDefault="00276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311/2</w:t>
      </w:r>
    </w:p>
    <w:p w:rsidR="00D90963" w:rsidRDefault="00D90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963" w:rsidRDefault="00D909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963" w:rsidRDefault="00276A97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792192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D90963" w:rsidRDefault="00D9096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This paper consists of  three sections A, B and C</w:t>
      </w: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Answer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questions in section 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from section B and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two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from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section C .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Answer to all the questions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written in the answer booklet provided.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Candidates should check the question paper to ascertain that no questions are missing.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Candidates should ans</w:t>
      </w:r>
      <w:r>
        <w:rPr>
          <w:rFonts w:ascii="Times New Roman" w:eastAsia="Times New Roman" w:hAnsi="Times New Roman" w:cs="Times New Roman"/>
          <w:sz w:val="24"/>
          <w:szCs w:val="24"/>
        </w:rPr>
        <w:t>wer the questions in English</w:t>
      </w: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A    (25 marks)</w:t>
      </w: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ALL the questions in this section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branches of history.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areas in Africa where the remains of Australopithecus were first discovered.  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State one theory that explains how early agriculture developed.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methods of irrigation used in the ancient Egypt.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the main item from North Africa in Trans-saharan trade.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 two features of the 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roads by 300AD.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two disadvantages of horn blowing as a means of communication.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 of a cell phone.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the main source of energy used in the early stages of industrial Revolution in E</w:t>
      </w:r>
      <w:r>
        <w:rPr>
          <w:rFonts w:ascii="Times New Roman" w:eastAsia="Times New Roman" w:hAnsi="Times New Roman" w:cs="Times New Roman"/>
          <w:sz w:val="24"/>
          <w:szCs w:val="24"/>
        </w:rPr>
        <w:t>urope. 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the name of the scientist who discovered electric magnetic radiation.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foreign powers that tried to conquer Cairo in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social functions of the ancient city of Athens in G</w:t>
      </w:r>
      <w:r>
        <w:rPr>
          <w:rFonts w:ascii="Times New Roman" w:eastAsia="Times New Roman" w:hAnsi="Times New Roman" w:cs="Times New Roman"/>
          <w:sz w:val="24"/>
          <w:szCs w:val="24"/>
        </w:rPr>
        <w:t>reece.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Identify two European powers that acquired colonies in East Africa.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Mention one country in Africa that was not colonized by European powers.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the chartered company that administered Zimbabwe during the process o</w:t>
      </w:r>
      <w:r>
        <w:rPr>
          <w:rFonts w:ascii="Times New Roman" w:eastAsia="Times New Roman" w:hAnsi="Times New Roman" w:cs="Times New Roman"/>
          <w:sz w:val="24"/>
          <w:szCs w:val="24"/>
        </w:rPr>
        <w:t>f colonization.  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one reason why the Burns constitution was rejected by Educated Africans in Ghana.   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one political development in south Africa between 1990 and 1994.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B.  (45MKS)     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from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section    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 physical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changes which occurred in early human beings as they evolved from ape like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creature to modern man.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(5mks)   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effects of early agriculture in Mesopotamia.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(10mks)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</w:rPr>
        <w:t>three methods used to acquire slaves from West Africa during the Trans-Atlantic trade.(3mks)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six factors that led to the decline of the Trans-Atlantic trade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(12mks)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20(a)   Give three developments that have taken place in road transport system since 1750 AD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(3mks)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Explain six ways through which the invention of the railway speeded up industrialization in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Europe.(12mks)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five causes of th</w:t>
      </w:r>
      <w:r>
        <w:rPr>
          <w:rFonts w:ascii="Times New Roman" w:eastAsia="Times New Roman" w:hAnsi="Times New Roman" w:cs="Times New Roman"/>
          <w:sz w:val="24"/>
          <w:szCs w:val="24"/>
        </w:rPr>
        <w:t>e chimurenga War of 1896-1897.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five results of the Chimurenga War.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(10mks)</w:t>
      </w:r>
    </w:p>
    <w:p w:rsidR="00D90963" w:rsidRDefault="00D909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C(30MKS)</w:t>
      </w:r>
    </w:p>
    <w:p w:rsidR="00D90963" w:rsidRDefault="00276A9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TWO questions from this section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three social aspects of the Shona during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Describe the political organization of Shona kingdom during the pre-colonial period.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(12mks)      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the reasons why the British used direct rule to administer Zimbabwe.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  Explain six reasons for the failure of direct rule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Southern Nigeria.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(12mks)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Mention five factors that facilitated the growth of nationalism in Ghana.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five reasons why FRELIMO succeeded in its armed struggle against the Portuguese.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90963" w:rsidRDefault="00276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90963" w:rsidSect="00D909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97" w:rsidRDefault="00276A97" w:rsidP="00792192">
      <w:pPr>
        <w:spacing w:after="0" w:line="240" w:lineRule="auto"/>
      </w:pPr>
      <w:r>
        <w:separator/>
      </w:r>
    </w:p>
  </w:endnote>
  <w:endnote w:type="continuationSeparator" w:id="1">
    <w:p w:rsidR="00276A97" w:rsidRDefault="00276A97" w:rsidP="007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 w:rsidP="00792192">
    <w:pPr>
      <w:pStyle w:val="Footer"/>
    </w:pPr>
    <w:r>
      <w:t>@2020</w:t>
    </w:r>
  </w:p>
  <w:p w:rsidR="00792192" w:rsidRDefault="00792192">
    <w:pPr>
      <w:pStyle w:val="Footer"/>
    </w:pPr>
  </w:p>
  <w:p w:rsidR="00792192" w:rsidRDefault="007921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97" w:rsidRDefault="00276A97" w:rsidP="00792192">
      <w:pPr>
        <w:spacing w:after="0" w:line="240" w:lineRule="auto"/>
      </w:pPr>
      <w:r>
        <w:separator/>
      </w:r>
    </w:p>
  </w:footnote>
  <w:footnote w:type="continuationSeparator" w:id="1">
    <w:p w:rsidR="00276A97" w:rsidRDefault="00276A97" w:rsidP="0079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92" w:rsidRDefault="007921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63"/>
    <w:rsid w:val="00276A97"/>
    <w:rsid w:val="00792192"/>
    <w:rsid w:val="00D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963"/>
  </w:style>
  <w:style w:type="paragraph" w:styleId="Heading1">
    <w:name w:val="heading 1"/>
    <w:basedOn w:val="Normal"/>
    <w:next w:val="Normal"/>
    <w:rsid w:val="00D909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909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09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09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09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09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0963"/>
  </w:style>
  <w:style w:type="paragraph" w:styleId="Title">
    <w:name w:val="Title"/>
    <w:basedOn w:val="Normal"/>
    <w:next w:val="Normal"/>
    <w:rsid w:val="00D9096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09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192"/>
  </w:style>
  <w:style w:type="paragraph" w:styleId="Footer">
    <w:name w:val="footer"/>
    <w:basedOn w:val="Normal"/>
    <w:link w:val="FooterChar"/>
    <w:uiPriority w:val="99"/>
    <w:unhideWhenUsed/>
    <w:rsid w:val="007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192"/>
  </w:style>
  <w:style w:type="paragraph" w:styleId="BalloonText">
    <w:name w:val="Balloon Text"/>
    <w:basedOn w:val="Normal"/>
    <w:link w:val="BalloonTextChar"/>
    <w:uiPriority w:val="99"/>
    <w:semiHidden/>
    <w:unhideWhenUsed/>
    <w:rsid w:val="007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2019-11-24T16:38:00Z</dcterms:created>
  <dcterms:modified xsi:type="dcterms:W3CDTF">2020-03-01T09:34:00Z</dcterms:modified>
</cp:coreProperties>
</file>