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2B483D" w:rsidRDefault="002B483D" w:rsidP="000A5F73">
      <w:pPr>
        <w:rPr>
          <w:rFonts w:ascii="Times New Roman" w:hAnsi="Times New Roman" w:cs="Times New Roman"/>
          <w:sz w:val="24"/>
          <w:szCs w:val="24"/>
        </w:rPr>
      </w:pPr>
    </w:p>
    <w:p w:rsidR="00040DAD" w:rsidRDefault="00040DAD" w:rsidP="000A5F73">
      <w:pPr>
        <w:rPr>
          <w:rFonts w:ascii="Times New Roman" w:hAnsi="Times New Roman" w:cs="Times New Roman"/>
          <w:sz w:val="24"/>
          <w:szCs w:val="24"/>
        </w:rPr>
      </w:pPr>
    </w:p>
    <w:p w:rsidR="00040DAD" w:rsidRPr="002B3CDA" w:rsidRDefault="00F54E25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KIRENGA BOYS HIGH SCHOOL.</w:t>
      </w: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311/1</w:t>
      </w: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July /August 2019.</w:t>
      </w: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2 ½ hours.</w:t>
      </w: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NAME……………………………………………………………….INDEX NO……………….</w:t>
      </w:r>
    </w:p>
    <w:p w:rsidR="000A5F73" w:rsidRPr="002B3CDA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SCHOOL……………………………………………………………..ADMNO………………….</w:t>
      </w: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  <w:r w:rsidRPr="002B3CDA">
        <w:rPr>
          <w:rFonts w:ascii="Times New Roman" w:hAnsi="Times New Roman" w:cs="Times New Roman"/>
          <w:b/>
          <w:sz w:val="24"/>
          <w:szCs w:val="24"/>
        </w:rPr>
        <w:t>DATE OF EXAM…………………………………………………….SIGN……………………..</w:t>
      </w: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040DAD" w:rsidRDefault="00040DAD" w:rsidP="000A5F73">
      <w:pPr>
        <w:rPr>
          <w:rFonts w:ascii="Times New Roman" w:hAnsi="Times New Roman" w:cs="Times New Roman"/>
          <w:sz w:val="24"/>
          <w:szCs w:val="24"/>
        </w:rPr>
      </w:pPr>
    </w:p>
    <w:p w:rsidR="00040DAD" w:rsidRDefault="00040DAD" w:rsidP="000A5F73">
      <w:pPr>
        <w:rPr>
          <w:rFonts w:ascii="Times New Roman" w:hAnsi="Times New Roman" w:cs="Times New Roman"/>
          <w:sz w:val="24"/>
          <w:szCs w:val="24"/>
        </w:rPr>
      </w:pPr>
    </w:p>
    <w:p w:rsidR="000A5F73" w:rsidRPr="002B483D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0A5F73" w:rsidRPr="002B483D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0A5F73" w:rsidRPr="002B483D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A5F73" w:rsidRPr="002B483D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2 ½ hours.</w:t>
      </w:r>
    </w:p>
    <w:p w:rsidR="000A5F73" w:rsidRPr="002B483D" w:rsidRDefault="000A5F73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A5F73" w:rsidRPr="002B483D" w:rsidRDefault="000A5F73" w:rsidP="000A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This paper consists of three sections; A, B and C.</w:t>
      </w:r>
    </w:p>
    <w:p w:rsidR="000A5F73" w:rsidRPr="002B483D" w:rsidRDefault="000A5F73" w:rsidP="000A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Answer all the questions in section A, three from section B and two from section C.</w:t>
      </w:r>
    </w:p>
    <w:p w:rsidR="000A5F73" w:rsidRPr="002B483D" w:rsidRDefault="000A5F73" w:rsidP="000A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Answers to all questions must be written in the answer booklet provided.</w:t>
      </w:r>
    </w:p>
    <w:p w:rsidR="000A5F73" w:rsidRPr="002B483D" w:rsidRDefault="000A5F73" w:rsidP="000A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This paper consists of 4 printed pages</w:t>
      </w:r>
      <w:r w:rsidR="002B483D" w:rsidRPr="002B483D">
        <w:rPr>
          <w:rFonts w:ascii="Times New Roman" w:hAnsi="Times New Roman" w:cs="Times New Roman"/>
          <w:b/>
          <w:sz w:val="24"/>
          <w:szCs w:val="24"/>
        </w:rPr>
        <w:t xml:space="preserve"> in English.</w:t>
      </w:r>
      <w:r w:rsidRPr="002B483D">
        <w:rPr>
          <w:rFonts w:ascii="Times New Roman" w:hAnsi="Times New Roman" w:cs="Times New Roman"/>
          <w:b/>
          <w:sz w:val="24"/>
          <w:szCs w:val="24"/>
        </w:rPr>
        <w:t>.</w:t>
      </w:r>
    </w:p>
    <w:p w:rsidR="000A5F73" w:rsidRPr="002B483D" w:rsidRDefault="000A5F73" w:rsidP="000A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 xml:space="preserve">Candidates should answer the questions </w:t>
      </w: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rPr>
          <w:rFonts w:ascii="Times New Roman" w:hAnsi="Times New Roman" w:cs="Times New Roman"/>
          <w:sz w:val="24"/>
          <w:szCs w:val="24"/>
        </w:rPr>
      </w:pPr>
    </w:p>
    <w:p w:rsidR="00D0188F" w:rsidRDefault="00D0188F" w:rsidP="000A5F73">
      <w:pPr>
        <w:rPr>
          <w:rFonts w:ascii="Times New Roman" w:hAnsi="Times New Roman" w:cs="Times New Roman"/>
          <w:b/>
          <w:sz w:val="24"/>
          <w:szCs w:val="24"/>
        </w:rPr>
      </w:pPr>
    </w:p>
    <w:p w:rsidR="00D0188F" w:rsidRDefault="00D0188F" w:rsidP="000A5F73">
      <w:pPr>
        <w:rPr>
          <w:rFonts w:ascii="Times New Roman" w:hAnsi="Times New Roman" w:cs="Times New Roman"/>
          <w:b/>
          <w:sz w:val="24"/>
          <w:szCs w:val="24"/>
        </w:rPr>
      </w:pPr>
    </w:p>
    <w:p w:rsidR="002B3CDA" w:rsidRDefault="00814A2C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814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A5F73" w:rsidRDefault="00814A2C" w:rsidP="000A5F73">
      <w:pPr>
        <w:rPr>
          <w:rFonts w:ascii="Times New Roman" w:hAnsi="Times New Roman" w:cs="Times New Roman"/>
          <w:b/>
          <w:sz w:val="24"/>
          <w:szCs w:val="24"/>
        </w:rPr>
      </w:pPr>
      <w:r w:rsidRPr="00814A2C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:rsidR="00814A2C" w:rsidRDefault="00814A2C" w:rsidP="000A5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Answer all the questions in answer sheet provided.</w:t>
      </w:r>
    </w:p>
    <w:p w:rsidR="00814A2C" w:rsidRDefault="00814A2C" w:rsidP="00814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community in Kenya that be</w:t>
      </w:r>
      <w:r w:rsidR="00025638">
        <w:rPr>
          <w:rFonts w:ascii="Times New Roman" w:hAnsi="Times New Roman" w:cs="Times New Roman"/>
          <w:sz w:val="24"/>
          <w:szCs w:val="24"/>
        </w:rPr>
        <w:t>longs to the River-Lake Nilotes.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814A2C" w:rsidRDefault="00814A2C" w:rsidP="00814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environmental factors that led to</w:t>
      </w:r>
      <w:r w:rsidR="0002563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migration of Kenyan communities</w:t>
      </w:r>
      <w:r w:rsidR="00025638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025638" w:rsidRDefault="00C57864" w:rsidP="00814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roles of </w:t>
      </w:r>
      <w:r w:rsidR="00025638">
        <w:rPr>
          <w:rFonts w:ascii="Times New Roman" w:hAnsi="Times New Roman" w:cs="Times New Roman"/>
          <w:sz w:val="24"/>
          <w:szCs w:val="24"/>
        </w:rPr>
        <w:t>age grade among the Maasai</w:t>
      </w:r>
      <w:r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025638" w:rsidRDefault="00025638" w:rsidP="00814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evidence of the Portuguese rule at the East Coast of Africa                       (2mks)</w:t>
      </w:r>
    </w:p>
    <w:p w:rsidR="00025638" w:rsidRDefault="00025638" w:rsidP="00814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economic duties of a Kenyan citizen                                                          (2mks)</w:t>
      </w:r>
    </w:p>
    <w:p w:rsidR="00025638" w:rsidRDefault="00025638" w:rsidP="00814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’national integration?                                       (1mk)</w:t>
      </w:r>
    </w:p>
    <w:p w:rsidR="00245A27" w:rsidRDefault="00AE2031" w:rsidP="00245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</w:t>
      </w:r>
      <w:r w:rsidR="00245A27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45A27">
        <w:rPr>
          <w:rFonts w:ascii="Times New Roman" w:hAnsi="Times New Roman" w:cs="Times New Roman"/>
          <w:sz w:val="24"/>
          <w:szCs w:val="24"/>
        </w:rPr>
        <w:t xml:space="preserve"> introduced by Lyttelton constitution in 1954 that benefited Africans in Kenya in their struggle for independence                                                                    (1mk)</w:t>
      </w:r>
    </w:p>
    <w:p w:rsidR="00245A27" w:rsidRDefault="00245A27" w:rsidP="00245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democracy                                                                       (2mks)</w:t>
      </w:r>
    </w:p>
    <w:p w:rsidR="00245A27" w:rsidRDefault="00245A27" w:rsidP="00245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social factor that led to the scramble and partition of Kenya                      (1mk)</w:t>
      </w:r>
    </w:p>
    <w:p w:rsidR="00245A27" w:rsidRDefault="00245A27" w:rsidP="00245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roles played by African chiefs in colonial Kenya                                       (2mks)</w:t>
      </w:r>
    </w:p>
    <w:p w:rsidR="00245A27" w:rsidRDefault="00245A27" w:rsidP="00245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main reasons why Africans moved to towns in </w:t>
      </w:r>
      <w:r w:rsidR="006E46FE">
        <w:rPr>
          <w:rFonts w:ascii="Times New Roman" w:hAnsi="Times New Roman" w:cs="Times New Roman"/>
          <w:sz w:val="24"/>
          <w:szCs w:val="24"/>
        </w:rPr>
        <w:t>during colonial period      (1mk)</w:t>
      </w:r>
    </w:p>
    <w:p w:rsidR="000A5F73" w:rsidRDefault="006E46FE" w:rsidP="000A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education associations that provided education in central Kenya during the colonial period                                                                                                            (2mks)</w:t>
      </w:r>
    </w:p>
    <w:p w:rsidR="006E46FE" w:rsidRDefault="006E46FE" w:rsidP="000A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role of Tom Mboya in the struggle for independence in Kenya? (1mk)</w:t>
      </w:r>
    </w:p>
    <w:p w:rsidR="006E46FE" w:rsidRDefault="006E46FE" w:rsidP="000A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challenges facing general elections in Kenya                                             (2mks)</w:t>
      </w:r>
    </w:p>
    <w:p w:rsidR="006E46FE" w:rsidRDefault="006E46FE" w:rsidP="000A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last stage in the law making process in Kenya                                        (1mk)</w:t>
      </w:r>
    </w:p>
    <w:p w:rsidR="006E46FE" w:rsidRDefault="00AE2031" w:rsidP="000A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function of the surgent at arms in parliament                                              (1mk)</w:t>
      </w:r>
    </w:p>
    <w:p w:rsidR="00AE2031" w:rsidRDefault="00AE2031" w:rsidP="000A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court where the presidential election  petition is filed in Kenya                (1mk)</w:t>
      </w:r>
    </w:p>
    <w:p w:rsidR="00AE2031" w:rsidRDefault="00AE2031" w:rsidP="00AE2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031" w:rsidRPr="00AE2031" w:rsidRDefault="00AE2031" w:rsidP="00AE2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2031">
        <w:rPr>
          <w:rFonts w:ascii="Times New Roman" w:hAnsi="Times New Roman" w:cs="Times New Roman"/>
          <w:b/>
          <w:sz w:val="24"/>
          <w:szCs w:val="24"/>
        </w:rPr>
        <w:t xml:space="preserve">                                 SECTION B (45 marks)</w:t>
      </w:r>
    </w:p>
    <w:p w:rsidR="00AE2031" w:rsidRDefault="00AE2031" w:rsidP="00AE2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2031">
        <w:rPr>
          <w:rFonts w:ascii="Times New Roman" w:hAnsi="Times New Roman" w:cs="Times New Roman"/>
          <w:b/>
          <w:sz w:val="24"/>
          <w:szCs w:val="24"/>
        </w:rPr>
        <w:t xml:space="preserve">         Answer any three questions from this section in the answer sheet provided</w:t>
      </w:r>
    </w:p>
    <w:p w:rsidR="00AE2031" w:rsidRPr="00AE2031" w:rsidRDefault="00AE2031" w:rsidP="00AE2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0CD8" w:rsidRDefault="00A73719" w:rsidP="00A737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Outline five reasons for the migration of the Luo into Kenya                              (5mks)</w:t>
      </w:r>
    </w:p>
    <w:p w:rsidR="00A73719" w:rsidRDefault="00A73719" w:rsidP="00A737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 social effects of the migration and settlement of the Mijikenda in their</w:t>
      </w:r>
    </w:p>
    <w:p w:rsidR="00A73719" w:rsidRDefault="00A73719" w:rsidP="00A737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their present homeland</w:t>
      </w:r>
      <w:r w:rsidR="00502B7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(10mks)</w:t>
      </w:r>
    </w:p>
    <w:p w:rsidR="00502B7F" w:rsidRDefault="00502B7F" w:rsidP="00502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three communities in Kenya which offered total resistance to the British </w:t>
      </w:r>
    </w:p>
    <w:p w:rsidR="00502B7F" w:rsidRDefault="00502B7F" w:rsidP="00502B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Colonial rule                                                                                                        (3mks)</w:t>
      </w:r>
    </w:p>
    <w:p w:rsidR="0082726F" w:rsidRDefault="0082726F" w:rsidP="002B48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six reasons why Kenyan</w:t>
      </w:r>
      <w:r w:rsidR="00502B7F">
        <w:rPr>
          <w:rFonts w:ascii="Times New Roman" w:hAnsi="Times New Roman" w:cs="Times New Roman"/>
          <w:sz w:val="24"/>
          <w:szCs w:val="24"/>
        </w:rPr>
        <w:t xml:space="preserve"> communities were defeated </w:t>
      </w:r>
      <w:r>
        <w:rPr>
          <w:rFonts w:ascii="Times New Roman" w:hAnsi="Times New Roman" w:cs="Times New Roman"/>
          <w:sz w:val="24"/>
          <w:szCs w:val="24"/>
        </w:rPr>
        <w:t>by the British   (12mks)</w:t>
      </w:r>
    </w:p>
    <w:p w:rsidR="0082726F" w:rsidRDefault="0082726F" w:rsidP="0082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List down three early political organizations in Kenya between 1919  to 1939  (3mks)</w:t>
      </w:r>
    </w:p>
    <w:p w:rsidR="0082726F" w:rsidRDefault="0082726F" w:rsidP="00827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26F" w:rsidRDefault="0082726F" w:rsidP="008272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six roles played by women during the Mau Mau war  </w:t>
      </w:r>
      <w:r w:rsidRPr="0082726F">
        <w:rPr>
          <w:rFonts w:ascii="Times New Roman" w:hAnsi="Times New Roman" w:cs="Times New Roman"/>
          <w:sz w:val="24"/>
          <w:szCs w:val="24"/>
        </w:rPr>
        <w:t xml:space="preserve">   (12mks)</w:t>
      </w:r>
    </w:p>
    <w:p w:rsidR="0082726F" w:rsidRDefault="0082726F" w:rsidP="008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 (a) </w:t>
      </w:r>
      <w:r w:rsidR="005A3856">
        <w:rPr>
          <w:rFonts w:ascii="Times New Roman" w:hAnsi="Times New Roman" w:cs="Times New Roman"/>
          <w:sz w:val="24"/>
          <w:szCs w:val="24"/>
        </w:rPr>
        <w:t xml:space="preserve">Give three reasons why the British encouraged white settlers come and settle </w:t>
      </w:r>
    </w:p>
    <w:p w:rsidR="005A3856" w:rsidRDefault="005A3856" w:rsidP="008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In Kenya during the colonial period                                                                     (3mks)</w:t>
      </w:r>
    </w:p>
    <w:p w:rsidR="005A3856" w:rsidRDefault="005A3856" w:rsidP="008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Explain six challenges faced by the builders of Kenya Uganda Railway         (12mks)</w:t>
      </w:r>
    </w:p>
    <w:p w:rsidR="00D0188F" w:rsidRDefault="00D0188F" w:rsidP="0082726F">
      <w:pPr>
        <w:rPr>
          <w:rFonts w:ascii="Times New Roman" w:hAnsi="Times New Roman" w:cs="Times New Roman"/>
          <w:b/>
          <w:sz w:val="24"/>
          <w:szCs w:val="24"/>
        </w:rPr>
      </w:pPr>
    </w:p>
    <w:p w:rsidR="00D0188F" w:rsidRDefault="00D0188F" w:rsidP="0082726F">
      <w:pPr>
        <w:rPr>
          <w:rFonts w:ascii="Times New Roman" w:hAnsi="Times New Roman" w:cs="Times New Roman"/>
          <w:b/>
          <w:sz w:val="24"/>
          <w:szCs w:val="24"/>
        </w:rPr>
      </w:pPr>
    </w:p>
    <w:p w:rsidR="00D0188F" w:rsidRDefault="00D0188F" w:rsidP="0082726F">
      <w:pPr>
        <w:rPr>
          <w:rFonts w:ascii="Times New Roman" w:hAnsi="Times New Roman" w:cs="Times New Roman"/>
          <w:b/>
          <w:sz w:val="24"/>
          <w:szCs w:val="24"/>
        </w:rPr>
      </w:pPr>
    </w:p>
    <w:p w:rsidR="00D0188F" w:rsidRDefault="00D0188F" w:rsidP="008272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3856" w:rsidRPr="005A3856" w:rsidRDefault="005A3856" w:rsidP="00D0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56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5A3856" w:rsidRDefault="005A3856" w:rsidP="0082726F">
      <w:pPr>
        <w:rPr>
          <w:rFonts w:ascii="Times New Roman" w:hAnsi="Times New Roman" w:cs="Times New Roman"/>
          <w:sz w:val="24"/>
          <w:szCs w:val="24"/>
        </w:rPr>
      </w:pPr>
      <w:r w:rsidRPr="005A3856">
        <w:rPr>
          <w:rFonts w:ascii="Times New Roman" w:hAnsi="Times New Roman" w:cs="Times New Roman"/>
          <w:b/>
          <w:sz w:val="24"/>
          <w:szCs w:val="24"/>
        </w:rPr>
        <w:t xml:space="preserve">                             Answer any two questions from this section in the answer sheet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56" w:rsidRDefault="005A3856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(a) State any three characteristics of the Kenyan devolved Government         (3mks)</w:t>
      </w:r>
    </w:p>
    <w:p w:rsidR="005A3856" w:rsidRDefault="005A3856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3856" w:rsidRDefault="005A3856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Explain six challenges facing the county Governments                             (12mks)</w:t>
      </w:r>
    </w:p>
    <w:p w:rsidR="005A3856" w:rsidRDefault="005A3856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3856" w:rsidRDefault="005A3856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(a) </w:t>
      </w:r>
      <w:r w:rsidR="00043BA1">
        <w:rPr>
          <w:rFonts w:ascii="Times New Roman" w:hAnsi="Times New Roman" w:cs="Times New Roman"/>
          <w:sz w:val="24"/>
          <w:szCs w:val="24"/>
        </w:rPr>
        <w:t>State three non- military functions of the Kenya Defense Forces            (3mks)</w:t>
      </w:r>
    </w:p>
    <w:p w:rsidR="00043BA1" w:rsidRDefault="00043BA1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3BA1" w:rsidRDefault="00043BA1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Explain six challenges facing correctional centers in Kenya                   (12mks)</w:t>
      </w:r>
    </w:p>
    <w:p w:rsidR="00043BA1" w:rsidRDefault="00043BA1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3BA1" w:rsidRDefault="00043BA1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(a) State three ways through which education promotes national unity        (3mks)</w:t>
      </w:r>
    </w:p>
    <w:p w:rsidR="00043BA1" w:rsidRDefault="00043BA1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3BA1" w:rsidRPr="005A3856" w:rsidRDefault="00043BA1" w:rsidP="005A38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Explain six factors which undermine national unity in Kenya                (12mks)</w:t>
      </w:r>
    </w:p>
    <w:p w:rsidR="005A3856" w:rsidRPr="0082726F" w:rsidRDefault="005A3856" w:rsidP="0082726F">
      <w:pPr>
        <w:rPr>
          <w:rFonts w:ascii="Times New Roman" w:hAnsi="Times New Roman" w:cs="Times New Roman"/>
          <w:sz w:val="24"/>
          <w:szCs w:val="24"/>
        </w:rPr>
      </w:pPr>
    </w:p>
    <w:p w:rsidR="0082726F" w:rsidRDefault="0082726F" w:rsidP="0082726F">
      <w:pPr>
        <w:rPr>
          <w:rFonts w:ascii="Times New Roman" w:hAnsi="Times New Roman" w:cs="Times New Roman"/>
          <w:sz w:val="24"/>
          <w:szCs w:val="24"/>
        </w:rPr>
      </w:pPr>
    </w:p>
    <w:p w:rsidR="0082726F" w:rsidRDefault="0082726F" w:rsidP="0082726F">
      <w:pPr>
        <w:rPr>
          <w:rFonts w:ascii="Times New Roman" w:hAnsi="Times New Roman" w:cs="Times New Roman"/>
          <w:sz w:val="24"/>
          <w:szCs w:val="24"/>
        </w:rPr>
      </w:pPr>
    </w:p>
    <w:p w:rsidR="0082726F" w:rsidRDefault="0082726F" w:rsidP="0082726F">
      <w:pPr>
        <w:rPr>
          <w:rFonts w:ascii="Times New Roman" w:hAnsi="Times New Roman" w:cs="Times New Roman"/>
          <w:sz w:val="24"/>
          <w:szCs w:val="24"/>
        </w:rPr>
      </w:pPr>
    </w:p>
    <w:p w:rsidR="0082726F" w:rsidRPr="0082726F" w:rsidRDefault="0082726F" w:rsidP="0082726F">
      <w:pPr>
        <w:rPr>
          <w:rFonts w:ascii="Times New Roman" w:hAnsi="Times New Roman" w:cs="Times New Roman"/>
          <w:sz w:val="24"/>
          <w:szCs w:val="24"/>
        </w:rPr>
      </w:pPr>
    </w:p>
    <w:p w:rsidR="0082726F" w:rsidRDefault="0082726F" w:rsidP="00827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26F" w:rsidRPr="0082726F" w:rsidRDefault="0082726F" w:rsidP="00827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2726F" w:rsidRPr="0082726F" w:rsidSect="00D0188F">
      <w:footerReference w:type="default" r:id="rId7"/>
      <w:pgSz w:w="12240" w:h="15840"/>
      <w:pgMar w:top="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CB" w:rsidRDefault="00CF6FCB" w:rsidP="00D0188F">
      <w:pPr>
        <w:spacing w:after="0" w:line="240" w:lineRule="auto"/>
      </w:pPr>
      <w:r>
        <w:separator/>
      </w:r>
    </w:p>
  </w:endnote>
  <w:endnote w:type="continuationSeparator" w:id="1">
    <w:p w:rsidR="00CF6FCB" w:rsidRDefault="00CF6FCB" w:rsidP="00D0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538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0188F" w:rsidRDefault="00D0188F">
            <w:pPr>
              <w:pStyle w:val="Footer"/>
              <w:jc w:val="center"/>
            </w:pPr>
            <w:r>
              <w:t xml:space="preserve">Page </w:t>
            </w:r>
            <w:r w:rsidR="00A33F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33FE1">
              <w:rPr>
                <w:b/>
                <w:bCs/>
                <w:sz w:val="24"/>
                <w:szCs w:val="24"/>
              </w:rPr>
              <w:fldChar w:fldCharType="separate"/>
            </w:r>
            <w:r w:rsidR="002B3CDA">
              <w:rPr>
                <w:b/>
                <w:bCs/>
                <w:noProof/>
              </w:rPr>
              <w:t>3</w:t>
            </w:r>
            <w:r w:rsidR="00A33F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3F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33FE1">
              <w:rPr>
                <w:b/>
                <w:bCs/>
                <w:sz w:val="24"/>
                <w:szCs w:val="24"/>
              </w:rPr>
              <w:fldChar w:fldCharType="separate"/>
            </w:r>
            <w:r w:rsidR="002B3CDA">
              <w:rPr>
                <w:b/>
                <w:bCs/>
                <w:noProof/>
              </w:rPr>
              <w:t>3</w:t>
            </w:r>
            <w:r w:rsidR="00A33F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88F" w:rsidRDefault="00D01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CB" w:rsidRDefault="00CF6FCB" w:rsidP="00D0188F">
      <w:pPr>
        <w:spacing w:after="0" w:line="240" w:lineRule="auto"/>
      </w:pPr>
      <w:r>
        <w:separator/>
      </w:r>
    </w:p>
  </w:footnote>
  <w:footnote w:type="continuationSeparator" w:id="1">
    <w:p w:rsidR="00CF6FCB" w:rsidRDefault="00CF6FCB" w:rsidP="00D0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87F"/>
    <w:multiLevelType w:val="hybridMultilevel"/>
    <w:tmpl w:val="206C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31CC"/>
    <w:multiLevelType w:val="hybridMultilevel"/>
    <w:tmpl w:val="220232E4"/>
    <w:lvl w:ilvl="0" w:tplc="61428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F1"/>
    <w:rsid w:val="00025638"/>
    <w:rsid w:val="00040DAD"/>
    <w:rsid w:val="00043BA1"/>
    <w:rsid w:val="000A5F73"/>
    <w:rsid w:val="00245A27"/>
    <w:rsid w:val="002B3CDA"/>
    <w:rsid w:val="002B483D"/>
    <w:rsid w:val="00390CD8"/>
    <w:rsid w:val="004D68F1"/>
    <w:rsid w:val="00502B7F"/>
    <w:rsid w:val="005A3856"/>
    <w:rsid w:val="006E46FE"/>
    <w:rsid w:val="00814A2C"/>
    <w:rsid w:val="0082726F"/>
    <w:rsid w:val="00A33FE1"/>
    <w:rsid w:val="00A36FD5"/>
    <w:rsid w:val="00A73719"/>
    <w:rsid w:val="00AE2031"/>
    <w:rsid w:val="00C57864"/>
    <w:rsid w:val="00CF6FCB"/>
    <w:rsid w:val="00D0188F"/>
    <w:rsid w:val="00D24680"/>
    <w:rsid w:val="00D451D5"/>
    <w:rsid w:val="00DD67C6"/>
    <w:rsid w:val="00F5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8F"/>
  </w:style>
  <w:style w:type="paragraph" w:styleId="Footer">
    <w:name w:val="footer"/>
    <w:basedOn w:val="Normal"/>
    <w:link w:val="FooterChar"/>
    <w:uiPriority w:val="99"/>
    <w:unhideWhenUsed/>
    <w:rsid w:val="00D01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Exam</cp:lastModifiedBy>
  <cp:revision>10</cp:revision>
  <cp:lastPrinted>2019-07-10T09:07:00Z</cp:lastPrinted>
  <dcterms:created xsi:type="dcterms:W3CDTF">2019-06-20T17:29:00Z</dcterms:created>
  <dcterms:modified xsi:type="dcterms:W3CDTF">2019-07-10T09:46:00Z</dcterms:modified>
</cp:coreProperties>
</file>