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1552" w14:textId="77777777" w:rsidR="00C9145E" w:rsidRPr="00445F70" w:rsidRDefault="00C9145E" w:rsidP="00C9145E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Name…………………………………………………………………. Adm No………………</w:t>
      </w:r>
    </w:p>
    <w:p w14:paraId="6567F34E" w14:textId="77777777" w:rsidR="00C9145E" w:rsidRPr="00445F70" w:rsidRDefault="00C9145E" w:rsidP="00C9145E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School…………………………………………………………………Signature…………….</w:t>
      </w:r>
    </w:p>
    <w:p w14:paraId="5FEDF5BD" w14:textId="77777777" w:rsidR="00C9145E" w:rsidRPr="00445F70" w:rsidRDefault="00C9145E" w:rsidP="00C9145E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Date…………………………………………</w:t>
      </w:r>
    </w:p>
    <w:p w14:paraId="46F93DE9" w14:textId="77777777" w:rsidR="00C9145E" w:rsidRPr="00445F70" w:rsidRDefault="00C9145E" w:rsidP="00C9145E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2C8DCD9" w14:textId="77777777" w:rsidR="00C9145E" w:rsidRPr="00445F70" w:rsidRDefault="00C9145E" w:rsidP="00C9145E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HISTORY AND GOVERNMENT</w:t>
      </w:r>
    </w:p>
    <w:p w14:paraId="4ECD5C6E" w14:textId="77777777" w:rsidR="00C9145E" w:rsidRPr="008241F8" w:rsidRDefault="00C9145E" w:rsidP="00C914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PAPER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311/1</w:t>
      </w:r>
    </w:p>
    <w:p w14:paraId="375FBB82" w14:textId="77777777" w:rsidR="00C9145E" w:rsidRPr="00445F70" w:rsidRDefault="00C9145E" w:rsidP="00C9145E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A93201" w14:textId="77777777" w:rsidR="00C9145E" w:rsidRPr="00445F70" w:rsidRDefault="00C9145E" w:rsidP="00C9145E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F70">
        <w:rPr>
          <w:rFonts w:ascii="Times New Roman" w:eastAsia="Calibri" w:hAnsi="Times New Roman" w:cs="Times New Roman"/>
          <w:b/>
          <w:bCs/>
          <w:sz w:val="24"/>
          <w:szCs w:val="24"/>
        </w:rPr>
        <w:t>TIME: 2HRS</w:t>
      </w:r>
    </w:p>
    <w:p w14:paraId="6BF05103" w14:textId="77777777" w:rsidR="00C9145E" w:rsidRDefault="00C9145E" w:rsidP="00C9145E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END-TERM 1               FORM 3</w:t>
      </w:r>
    </w:p>
    <w:p w14:paraId="7D60DBA5" w14:textId="77777777" w:rsidR="00C9145E" w:rsidRPr="00EE75EC" w:rsidRDefault="00EE75EC" w:rsidP="00262A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5EC">
        <w:rPr>
          <w:rFonts w:ascii="Times New Roman" w:hAnsi="Times New Roman" w:cs="Times New Roman"/>
          <w:b/>
          <w:sz w:val="24"/>
          <w:szCs w:val="24"/>
          <w:u w:val="single"/>
        </w:rPr>
        <w:t>SECTION A (20</w:t>
      </w:r>
      <w:r w:rsidR="00C9145E" w:rsidRPr="00EE7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07D73704" w14:textId="77777777" w:rsidR="00C9145E" w:rsidRDefault="00C9145E" w:rsidP="00262AE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ALL </w:t>
      </w:r>
      <w:r w:rsidRPr="007175E9">
        <w:rPr>
          <w:rFonts w:ascii="Times New Roman" w:hAnsi="Times New Roman" w:cs="Times New Roman"/>
          <w:b/>
          <w:i/>
          <w:sz w:val="24"/>
          <w:szCs w:val="24"/>
        </w:rPr>
        <w:t>the questions in this section in the answer booklet provided.</w:t>
      </w:r>
    </w:p>
    <w:p w14:paraId="6666417C" w14:textId="77777777" w:rsidR="00C9145E" w:rsidRP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>1. Identify t</w:t>
      </w:r>
      <w:r>
        <w:rPr>
          <w:rFonts w:ascii="Times New Roman" w:hAnsi="Times New Roman" w:cs="Times New Roman"/>
          <w:sz w:val="24"/>
          <w:szCs w:val="24"/>
        </w:rPr>
        <w:t>wo sources of Kenyan history (2</w:t>
      </w:r>
      <w:r w:rsidRPr="00C9145E">
        <w:rPr>
          <w:rFonts w:ascii="Times New Roman" w:hAnsi="Times New Roman" w:cs="Times New Roman"/>
          <w:sz w:val="24"/>
          <w:szCs w:val="24"/>
        </w:rPr>
        <w:t>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B1240" w14:textId="77777777" w:rsidR="00C9145E" w:rsidRP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>2. Name one community in Kenya that belon</w:t>
      </w:r>
      <w:r>
        <w:rPr>
          <w:rFonts w:ascii="Times New Roman" w:hAnsi="Times New Roman" w:cs="Times New Roman"/>
          <w:sz w:val="24"/>
          <w:szCs w:val="24"/>
        </w:rPr>
        <w:t xml:space="preserve">gs to the River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C9145E">
        <w:rPr>
          <w:rFonts w:ascii="Times New Roman" w:hAnsi="Times New Roman" w:cs="Times New Roman"/>
          <w:sz w:val="24"/>
          <w:szCs w:val="24"/>
        </w:rPr>
        <w:t>mk)</w:t>
      </w:r>
    </w:p>
    <w:p w14:paraId="04282A26" w14:textId="77777777" w:rsidR="00C9145E" w:rsidRP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 xml:space="preserve">3. State two economic activities of the </w:t>
      </w:r>
      <w:proofErr w:type="spellStart"/>
      <w:r w:rsidRPr="00C9145E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C9145E">
        <w:rPr>
          <w:rFonts w:ascii="Times New Roman" w:hAnsi="Times New Roman" w:cs="Times New Roman"/>
          <w:sz w:val="24"/>
          <w:szCs w:val="24"/>
        </w:rPr>
        <w:t xml:space="preserve"> in Kenya</w:t>
      </w:r>
      <w:r w:rsidR="00511238">
        <w:rPr>
          <w:rFonts w:ascii="Times New Roman" w:hAnsi="Times New Roman" w:cs="Times New Roman"/>
          <w:sz w:val="24"/>
          <w:szCs w:val="24"/>
        </w:rPr>
        <w:t xml:space="preserve"> during the pre- colonial period (2</w:t>
      </w:r>
      <w:r w:rsidRPr="00C9145E">
        <w:rPr>
          <w:rFonts w:ascii="Times New Roman" w:hAnsi="Times New Roman" w:cs="Times New Roman"/>
          <w:sz w:val="24"/>
          <w:szCs w:val="24"/>
        </w:rPr>
        <w:t>mks)</w:t>
      </w:r>
    </w:p>
    <w:p w14:paraId="13E5A1E3" w14:textId="77777777" w:rsidR="00C9145E" w:rsidRPr="00C9145E" w:rsidRDefault="00511238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Give two</w:t>
      </w:r>
      <w:r w:rsidR="00C9145E" w:rsidRPr="00C9145E">
        <w:rPr>
          <w:rFonts w:ascii="Times New Roman" w:hAnsi="Times New Roman" w:cs="Times New Roman"/>
          <w:sz w:val="24"/>
          <w:szCs w:val="24"/>
        </w:rPr>
        <w:t xml:space="preserve"> reason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145E" w:rsidRPr="00C9145E">
        <w:rPr>
          <w:rFonts w:ascii="Times New Roman" w:hAnsi="Times New Roman" w:cs="Times New Roman"/>
          <w:sz w:val="24"/>
          <w:szCs w:val="24"/>
        </w:rPr>
        <w:t xml:space="preserve"> which led to the decline of </w:t>
      </w:r>
      <w:proofErr w:type="spellStart"/>
      <w:r w:rsidR="00C9145E" w:rsidRPr="00C9145E">
        <w:rPr>
          <w:rFonts w:ascii="Times New Roman" w:hAnsi="Times New Roman" w:cs="Times New Roman"/>
          <w:sz w:val="24"/>
          <w:szCs w:val="24"/>
        </w:rPr>
        <w:t>Gedi</w:t>
      </w:r>
      <w:proofErr w:type="spellEnd"/>
      <w:r w:rsidR="00C9145E" w:rsidRPr="00C9145E">
        <w:rPr>
          <w:rFonts w:ascii="Times New Roman" w:hAnsi="Times New Roman" w:cs="Times New Roman"/>
          <w:sz w:val="24"/>
          <w:szCs w:val="24"/>
        </w:rPr>
        <w:t xml:space="preserve"> during the 15th century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C9145E" w:rsidRPr="00C9145E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145E" w:rsidRPr="00C9145E">
        <w:rPr>
          <w:rFonts w:ascii="Times New Roman" w:hAnsi="Times New Roman" w:cs="Times New Roman"/>
          <w:sz w:val="24"/>
          <w:szCs w:val="24"/>
        </w:rPr>
        <w:t>)</w:t>
      </w:r>
    </w:p>
    <w:p w14:paraId="6B805023" w14:textId="77777777" w:rsidR="00C9145E" w:rsidRP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>5. Name the type of constitution used in Kenya (1mk)</w:t>
      </w:r>
    </w:p>
    <w:p w14:paraId="348F4447" w14:textId="77777777" w:rsidR="008A1A24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>6. Identify two peaceful w</w:t>
      </w:r>
      <w:r>
        <w:rPr>
          <w:rFonts w:ascii="Times New Roman" w:hAnsi="Times New Roman" w:cs="Times New Roman"/>
          <w:sz w:val="24"/>
          <w:szCs w:val="24"/>
        </w:rPr>
        <w:t>ays of resolving conflicts (2</w:t>
      </w:r>
      <w:r w:rsidRPr="00C9145E">
        <w:rPr>
          <w:rFonts w:ascii="Times New Roman" w:hAnsi="Times New Roman" w:cs="Times New Roman"/>
          <w:sz w:val="24"/>
          <w:szCs w:val="24"/>
        </w:rPr>
        <w:t>mks)</w:t>
      </w:r>
    </w:p>
    <w:p w14:paraId="773B317B" w14:textId="77777777" w:rsidR="00511238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 xml:space="preserve">7. Apart from the Nandi, name two other communities that resisted the establishment of colonial </w:t>
      </w:r>
      <w:r w:rsidR="00511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625C8" w14:textId="77777777" w:rsidR="00C9145E" w:rsidRPr="00C9145E" w:rsidRDefault="00511238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145E" w:rsidRPr="00C9145E">
        <w:rPr>
          <w:rFonts w:ascii="Times New Roman" w:hAnsi="Times New Roman" w:cs="Times New Roman"/>
          <w:sz w:val="24"/>
          <w:szCs w:val="24"/>
        </w:rPr>
        <w:t>rule</w:t>
      </w:r>
      <w:r w:rsidR="008A1A24">
        <w:rPr>
          <w:rFonts w:ascii="Times New Roman" w:hAnsi="Times New Roman" w:cs="Times New Roman"/>
          <w:sz w:val="24"/>
          <w:szCs w:val="24"/>
        </w:rPr>
        <w:t xml:space="preserve"> </w:t>
      </w:r>
      <w:r w:rsidR="00C9145E" w:rsidRPr="00C9145E">
        <w:rPr>
          <w:rFonts w:ascii="Times New Roman" w:hAnsi="Times New Roman" w:cs="Times New Roman"/>
          <w:sz w:val="24"/>
          <w:szCs w:val="24"/>
        </w:rPr>
        <w:t>in Kenya.</w:t>
      </w:r>
      <w:r w:rsidR="008A1A24">
        <w:rPr>
          <w:rFonts w:ascii="Times New Roman" w:hAnsi="Times New Roman" w:cs="Times New Roman"/>
          <w:sz w:val="24"/>
          <w:szCs w:val="24"/>
        </w:rPr>
        <w:t xml:space="preserve"> (2mks) </w:t>
      </w:r>
    </w:p>
    <w:p w14:paraId="7C444B49" w14:textId="77777777" w:rsidR="00C9145E" w:rsidRP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>8. State the main duty of the Governor during the British colonial rule in Kenya</w:t>
      </w:r>
      <w:r w:rsidR="008A1A24">
        <w:rPr>
          <w:rFonts w:ascii="Times New Roman" w:hAnsi="Times New Roman" w:cs="Times New Roman"/>
          <w:sz w:val="24"/>
          <w:szCs w:val="24"/>
        </w:rPr>
        <w:t xml:space="preserve"> </w:t>
      </w:r>
      <w:r w:rsidRPr="00C9145E">
        <w:rPr>
          <w:rFonts w:ascii="Times New Roman" w:hAnsi="Times New Roman" w:cs="Times New Roman"/>
          <w:sz w:val="24"/>
          <w:szCs w:val="24"/>
        </w:rPr>
        <w:t>(1mk)</w:t>
      </w:r>
    </w:p>
    <w:p w14:paraId="6309235B" w14:textId="77777777" w:rsidR="00C9145E" w:rsidRP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>9. State one reason why the colonial government established Local Native Councils in Kenya in</w:t>
      </w:r>
    </w:p>
    <w:p w14:paraId="709E535D" w14:textId="77777777" w:rsidR="00C9145E" w:rsidRPr="00C9145E" w:rsidRDefault="00262AE5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1924. (2</w:t>
      </w:r>
      <w:r w:rsidR="00C9145E" w:rsidRPr="00C9145E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="00C9145E" w:rsidRPr="00C9145E">
        <w:rPr>
          <w:rFonts w:ascii="Times New Roman" w:hAnsi="Times New Roman" w:cs="Times New Roman"/>
          <w:sz w:val="24"/>
          <w:szCs w:val="24"/>
        </w:rPr>
        <w:t>)</w:t>
      </w:r>
    </w:p>
    <w:p w14:paraId="04F119EA" w14:textId="77777777" w:rsidR="00C9145E" w:rsidRP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>10. Identify two features of African farming in Kenya during the colonial period</w:t>
      </w:r>
      <w:r w:rsidR="008A1A24">
        <w:rPr>
          <w:rFonts w:ascii="Times New Roman" w:hAnsi="Times New Roman" w:cs="Times New Roman"/>
          <w:sz w:val="24"/>
          <w:szCs w:val="24"/>
        </w:rPr>
        <w:t xml:space="preserve"> </w:t>
      </w:r>
      <w:r w:rsidRPr="00C9145E">
        <w:rPr>
          <w:rFonts w:ascii="Times New Roman" w:hAnsi="Times New Roman" w:cs="Times New Roman"/>
          <w:sz w:val="24"/>
          <w:szCs w:val="24"/>
        </w:rPr>
        <w:t>(2mks)</w:t>
      </w:r>
    </w:p>
    <w:p w14:paraId="307BD4B0" w14:textId="77777777" w:rsidR="0070303A" w:rsidRPr="0070303A" w:rsidRDefault="00C9145E" w:rsidP="00D62A59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 xml:space="preserve">11. </w:t>
      </w:r>
      <w:r w:rsidR="00D62A59" w:rsidRPr="00D62A59">
        <w:rPr>
          <w:rFonts w:ascii="Times New Roman" w:hAnsi="Times New Roman" w:cs="Times New Roman"/>
          <w:sz w:val="24"/>
          <w:szCs w:val="24"/>
        </w:rPr>
        <w:t>Name one Ex- officio member of parliament in Kenya? (1mk)</w:t>
      </w:r>
      <w:r w:rsidRPr="00D62A59">
        <w:rPr>
          <w:rFonts w:ascii="Times New Roman" w:hAnsi="Times New Roman" w:cs="Times New Roman"/>
          <w:sz w:val="24"/>
          <w:szCs w:val="24"/>
        </w:rPr>
        <w:cr/>
      </w:r>
      <w:r w:rsidR="0070303A">
        <w:rPr>
          <w:rFonts w:ascii="Times New Roman" w:hAnsi="Times New Roman" w:cs="Times New Roman"/>
          <w:sz w:val="24"/>
          <w:szCs w:val="24"/>
        </w:rPr>
        <w:t>12</w:t>
      </w:r>
      <w:r w:rsidR="0070303A" w:rsidRPr="0070303A">
        <w:rPr>
          <w:rFonts w:ascii="Times New Roman" w:hAnsi="Times New Roman" w:cs="Times New Roman"/>
          <w:sz w:val="24"/>
          <w:szCs w:val="24"/>
        </w:rPr>
        <w:t xml:space="preserve">. </w:t>
      </w:r>
      <w:r w:rsidR="00D62A59" w:rsidRPr="00D62A59">
        <w:rPr>
          <w:rFonts w:ascii="Times New Roman" w:hAnsi="Times New Roman" w:cs="Times New Roman"/>
          <w:sz w:val="24"/>
          <w:szCs w:val="24"/>
        </w:rPr>
        <w:t>Identify two negative consequences of urbanization in Kenya during the colonial period. (</w:t>
      </w:r>
      <w:r w:rsidR="00D62A59">
        <w:rPr>
          <w:rFonts w:ascii="Times New Roman" w:hAnsi="Times New Roman" w:cs="Times New Roman"/>
          <w:sz w:val="24"/>
          <w:szCs w:val="24"/>
        </w:rPr>
        <w:t>2 marks)</w:t>
      </w:r>
    </w:p>
    <w:p w14:paraId="199B4400" w14:textId="77777777" w:rsid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</w:p>
    <w:p w14:paraId="748C623A" w14:textId="77777777" w:rsidR="00C9145E" w:rsidRPr="00EE75EC" w:rsidRDefault="00EE75EC" w:rsidP="00262A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5EC">
        <w:rPr>
          <w:rFonts w:ascii="Times New Roman" w:hAnsi="Times New Roman" w:cs="Times New Roman"/>
          <w:b/>
          <w:sz w:val="24"/>
          <w:szCs w:val="24"/>
          <w:u w:val="single"/>
        </w:rPr>
        <w:t>SECTION B (60</w:t>
      </w:r>
      <w:r w:rsidR="00C9145E" w:rsidRPr="00EE7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48A14E0B" w14:textId="77777777" w:rsidR="00C9145E" w:rsidRDefault="00EE75EC" w:rsidP="00262AE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Answer ALL</w:t>
      </w:r>
      <w:r w:rsidR="00C9145E" w:rsidRPr="00BB6F8C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 in the answer booklet provided</w:t>
      </w:r>
    </w:p>
    <w:p w14:paraId="6F3BE950" w14:textId="77777777" w:rsidR="00262AE5" w:rsidRDefault="002F797C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145E" w:rsidRPr="00C9145E">
        <w:rPr>
          <w:rFonts w:ascii="Times New Roman" w:hAnsi="Times New Roman" w:cs="Times New Roman"/>
          <w:sz w:val="24"/>
          <w:szCs w:val="24"/>
        </w:rPr>
        <w:t xml:space="preserve"> (a) Why did the highlands </w:t>
      </w:r>
      <w:proofErr w:type="spellStart"/>
      <w:r w:rsidR="00C9145E" w:rsidRPr="00C9145E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="00C9145E" w:rsidRPr="00C9145E">
        <w:rPr>
          <w:rFonts w:ascii="Times New Roman" w:hAnsi="Times New Roman" w:cs="Times New Roman"/>
          <w:sz w:val="24"/>
          <w:szCs w:val="24"/>
        </w:rPr>
        <w:t xml:space="preserve"> migra</w:t>
      </w:r>
      <w:r w:rsidR="00C9145E">
        <w:rPr>
          <w:rFonts w:ascii="Times New Roman" w:hAnsi="Times New Roman" w:cs="Times New Roman"/>
          <w:sz w:val="24"/>
          <w:szCs w:val="24"/>
        </w:rPr>
        <w:t xml:space="preserve">te from their original homeland </w:t>
      </w:r>
      <w:r w:rsidR="00C9145E" w:rsidRPr="00C9145E">
        <w:rPr>
          <w:rFonts w:ascii="Times New Roman" w:hAnsi="Times New Roman" w:cs="Times New Roman"/>
          <w:sz w:val="24"/>
          <w:szCs w:val="24"/>
        </w:rPr>
        <w:t>duri</w:t>
      </w:r>
      <w:r w:rsidR="00C9145E">
        <w:rPr>
          <w:rFonts w:ascii="Times New Roman" w:hAnsi="Times New Roman" w:cs="Times New Roman"/>
          <w:sz w:val="24"/>
          <w:szCs w:val="24"/>
        </w:rPr>
        <w:t xml:space="preserve">ng the pre- </w:t>
      </w:r>
    </w:p>
    <w:p w14:paraId="6872A2CA" w14:textId="77777777" w:rsidR="00C9145E" w:rsidRPr="00C9145E" w:rsidRDefault="00EE75EC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45E">
        <w:rPr>
          <w:rFonts w:ascii="Times New Roman" w:hAnsi="Times New Roman" w:cs="Times New Roman"/>
          <w:sz w:val="24"/>
          <w:szCs w:val="24"/>
        </w:rPr>
        <w:t>colonial period? (5</w:t>
      </w:r>
      <w:r w:rsidR="00C9145E" w:rsidRPr="00C9145E">
        <w:rPr>
          <w:rFonts w:ascii="Times New Roman" w:hAnsi="Times New Roman" w:cs="Times New Roman"/>
          <w:sz w:val="24"/>
          <w:szCs w:val="24"/>
        </w:rPr>
        <w:t>mks)</w:t>
      </w:r>
      <w:r w:rsidR="00C91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BFB9F" w14:textId="77777777" w:rsidR="00C9145E" w:rsidRPr="00C9145E" w:rsidRDefault="00C9145E" w:rsidP="00C9145E">
      <w:pPr>
        <w:rPr>
          <w:rFonts w:ascii="Times New Roman" w:hAnsi="Times New Roman" w:cs="Times New Roman"/>
          <w:sz w:val="24"/>
          <w:szCs w:val="24"/>
        </w:rPr>
      </w:pPr>
      <w:r w:rsidRPr="00C9145E">
        <w:rPr>
          <w:rFonts w:ascii="Times New Roman" w:hAnsi="Times New Roman" w:cs="Times New Roman"/>
          <w:sz w:val="24"/>
          <w:szCs w:val="24"/>
        </w:rPr>
        <w:t xml:space="preserve">(b) Explain five results of the migration and settlement of the highland </w:t>
      </w:r>
      <w:proofErr w:type="spellStart"/>
      <w:r w:rsidRPr="00C9145E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C9145E">
        <w:rPr>
          <w:rFonts w:ascii="Times New Roman" w:hAnsi="Times New Roman" w:cs="Times New Roman"/>
          <w:sz w:val="24"/>
          <w:szCs w:val="24"/>
        </w:rPr>
        <w:t xml:space="preserve"> in Kenya</w:t>
      </w:r>
    </w:p>
    <w:p w14:paraId="6250CD3D" w14:textId="77777777" w:rsidR="00C9145E" w:rsidRPr="00C9145E" w:rsidRDefault="00262AE5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145E">
        <w:rPr>
          <w:rFonts w:ascii="Times New Roman" w:hAnsi="Times New Roman" w:cs="Times New Roman"/>
          <w:sz w:val="24"/>
          <w:szCs w:val="24"/>
        </w:rPr>
        <w:t>(10</w:t>
      </w:r>
      <w:r w:rsidR="00C9145E" w:rsidRPr="00C9145E">
        <w:rPr>
          <w:rFonts w:ascii="Times New Roman" w:hAnsi="Times New Roman" w:cs="Times New Roman"/>
          <w:sz w:val="24"/>
          <w:szCs w:val="24"/>
        </w:rPr>
        <w:t>mks)</w:t>
      </w:r>
    </w:p>
    <w:p w14:paraId="50DE8C21" w14:textId="77777777" w:rsidR="00262AE5" w:rsidRDefault="002F797C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9145E" w:rsidRPr="00C9145E">
        <w:rPr>
          <w:rFonts w:ascii="Times New Roman" w:hAnsi="Times New Roman" w:cs="Times New Roman"/>
          <w:sz w:val="24"/>
          <w:szCs w:val="24"/>
        </w:rPr>
        <w:t>. (a) What were the activities of the imper</w:t>
      </w:r>
      <w:r w:rsidR="00C9145E">
        <w:rPr>
          <w:rFonts w:ascii="Times New Roman" w:hAnsi="Times New Roman" w:cs="Times New Roman"/>
          <w:sz w:val="24"/>
          <w:szCs w:val="24"/>
        </w:rPr>
        <w:t xml:space="preserve">ial British East Africa company </w:t>
      </w:r>
      <w:r w:rsidR="00C9145E" w:rsidRPr="00C9145E">
        <w:rPr>
          <w:rFonts w:ascii="Times New Roman" w:hAnsi="Times New Roman" w:cs="Times New Roman"/>
          <w:sz w:val="24"/>
          <w:szCs w:val="24"/>
        </w:rPr>
        <w:t>(IBEA</w:t>
      </w:r>
      <w:r w:rsidR="00C9145E">
        <w:rPr>
          <w:rFonts w:ascii="Times New Roman" w:hAnsi="Times New Roman" w:cs="Times New Roman"/>
          <w:sz w:val="24"/>
          <w:szCs w:val="24"/>
        </w:rPr>
        <w:t xml:space="preserve"> Co.) </w:t>
      </w:r>
    </w:p>
    <w:p w14:paraId="04B2A835" w14:textId="77777777" w:rsidR="00C9145E" w:rsidRPr="00C9145E" w:rsidRDefault="00262AE5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</w:t>
      </w:r>
      <w:r w:rsidR="00C9145E">
        <w:rPr>
          <w:rFonts w:ascii="Times New Roman" w:hAnsi="Times New Roman" w:cs="Times New Roman"/>
          <w:sz w:val="24"/>
          <w:szCs w:val="24"/>
        </w:rPr>
        <w:t>etween 1888 and 1895? (5</w:t>
      </w:r>
      <w:r w:rsidR="00C9145E" w:rsidRPr="00C9145E">
        <w:rPr>
          <w:rFonts w:ascii="Times New Roman" w:hAnsi="Times New Roman" w:cs="Times New Roman"/>
          <w:sz w:val="24"/>
          <w:szCs w:val="24"/>
        </w:rPr>
        <w:t>mks)</w:t>
      </w:r>
      <w:r w:rsidR="00C914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BA10A" w14:textId="77777777" w:rsidR="00262AE5" w:rsidRDefault="00262AE5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145E" w:rsidRPr="00C9145E">
        <w:rPr>
          <w:rFonts w:ascii="Times New Roman" w:hAnsi="Times New Roman" w:cs="Times New Roman"/>
          <w:sz w:val="24"/>
          <w:szCs w:val="24"/>
        </w:rPr>
        <w:t>(b) Why did imperial British East Africa Company (IBEA co</w:t>
      </w:r>
      <w:r w:rsidR="00C9145E">
        <w:rPr>
          <w:rFonts w:ascii="Times New Roman" w:hAnsi="Times New Roman" w:cs="Times New Roman"/>
          <w:sz w:val="24"/>
          <w:szCs w:val="24"/>
        </w:rPr>
        <w:t xml:space="preserve">.) rule come to an end in 1895? </w:t>
      </w:r>
    </w:p>
    <w:p w14:paraId="6E8DE7C7" w14:textId="77777777" w:rsidR="00C9145E" w:rsidRDefault="00262AE5" w:rsidP="00C91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45E">
        <w:rPr>
          <w:rFonts w:ascii="Times New Roman" w:hAnsi="Times New Roman" w:cs="Times New Roman"/>
          <w:sz w:val="24"/>
          <w:szCs w:val="24"/>
        </w:rPr>
        <w:t>(10</w:t>
      </w:r>
      <w:r w:rsidR="00C9145E" w:rsidRPr="00C9145E">
        <w:rPr>
          <w:rFonts w:ascii="Times New Roman" w:hAnsi="Times New Roman" w:cs="Times New Roman"/>
          <w:sz w:val="24"/>
          <w:szCs w:val="24"/>
        </w:rPr>
        <w:t>mks)</w:t>
      </w:r>
    </w:p>
    <w:p w14:paraId="5501B3C1" w14:textId="77777777" w:rsidR="008A1A24" w:rsidRPr="00D62A59" w:rsidRDefault="002F797C" w:rsidP="00D62A59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A1A24">
        <w:rPr>
          <w:rFonts w:ascii="Times New Roman" w:hAnsi="Times New Roman" w:cs="Times New Roman"/>
          <w:sz w:val="24"/>
          <w:szCs w:val="24"/>
        </w:rPr>
        <w:t>.</w:t>
      </w:r>
      <w:r w:rsidR="008A1A24" w:rsidRPr="008A1A24">
        <w:t xml:space="preserve"> </w:t>
      </w:r>
      <w:r w:rsidR="00262AE5">
        <w:rPr>
          <w:rFonts w:ascii="Times New Roman" w:hAnsi="Times New Roman" w:cs="Times New Roman"/>
          <w:sz w:val="24"/>
          <w:szCs w:val="24"/>
        </w:rPr>
        <w:t xml:space="preserve">a) </w:t>
      </w:r>
      <w:r w:rsidR="00D62A59" w:rsidRPr="00D62A59">
        <w:rPr>
          <w:rFonts w:ascii="Times New Roman" w:hAnsi="Times New Roman" w:cs="Times New Roman"/>
          <w:sz w:val="24"/>
          <w:szCs w:val="24"/>
        </w:rPr>
        <w:t>What economic reasons encouraged the British to colonize Kenya during 19th Century</w:t>
      </w:r>
      <w:r w:rsidR="008A1A24" w:rsidRPr="008A1A24">
        <w:rPr>
          <w:rFonts w:ascii="Times New Roman" w:hAnsi="Times New Roman" w:cs="Times New Roman"/>
          <w:sz w:val="24"/>
          <w:szCs w:val="24"/>
        </w:rPr>
        <w:t>. (3mks)</w:t>
      </w:r>
      <w:r w:rsidR="008A1A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9D3B2" w14:textId="77777777" w:rsidR="008A1A24" w:rsidRDefault="00262AE5" w:rsidP="008A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1A24" w:rsidRPr="008A1A24">
        <w:rPr>
          <w:rFonts w:ascii="Times New Roman" w:hAnsi="Times New Roman" w:cs="Times New Roman"/>
          <w:sz w:val="24"/>
          <w:szCs w:val="24"/>
        </w:rPr>
        <w:t xml:space="preserve">b) </w:t>
      </w:r>
      <w:r w:rsidR="00D62A59" w:rsidRPr="00D62A59">
        <w:rPr>
          <w:rFonts w:ascii="Times New Roman" w:hAnsi="Times New Roman" w:cs="Times New Roman"/>
          <w:sz w:val="24"/>
          <w:szCs w:val="24"/>
        </w:rPr>
        <w:t xml:space="preserve">Explain six ways through which the colonial government promoted settler </w:t>
      </w:r>
      <w:proofErr w:type="gramStart"/>
      <w:r w:rsidR="00D62A59" w:rsidRPr="00D62A59">
        <w:rPr>
          <w:rFonts w:ascii="Times New Roman" w:hAnsi="Times New Roman" w:cs="Times New Roman"/>
          <w:sz w:val="24"/>
          <w:szCs w:val="24"/>
        </w:rPr>
        <w:t>farming.</w:t>
      </w:r>
      <w:r w:rsidR="008A1A24" w:rsidRPr="00D62A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1A24">
        <w:rPr>
          <w:rFonts w:ascii="Times New Roman" w:hAnsi="Times New Roman" w:cs="Times New Roman"/>
          <w:sz w:val="24"/>
          <w:szCs w:val="24"/>
        </w:rPr>
        <w:t xml:space="preserve"> </w:t>
      </w:r>
      <w:r w:rsidR="008A1A24" w:rsidRPr="008A1A24">
        <w:rPr>
          <w:rFonts w:ascii="Times New Roman" w:hAnsi="Times New Roman" w:cs="Times New Roman"/>
          <w:sz w:val="24"/>
          <w:szCs w:val="24"/>
        </w:rPr>
        <w:t>(12mks)</w:t>
      </w:r>
    </w:p>
    <w:p w14:paraId="3A1B32AC" w14:textId="77777777" w:rsidR="00262AE5" w:rsidRDefault="002F797C" w:rsidP="0070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0303A" w:rsidRPr="0070303A">
        <w:rPr>
          <w:rFonts w:ascii="Times New Roman" w:hAnsi="Times New Roman" w:cs="Times New Roman"/>
          <w:sz w:val="24"/>
          <w:szCs w:val="24"/>
        </w:rPr>
        <w:t>. (a) State three ways through which communi</w:t>
      </w:r>
      <w:r w:rsidR="0070303A">
        <w:rPr>
          <w:rFonts w:ascii="Times New Roman" w:hAnsi="Times New Roman" w:cs="Times New Roman"/>
          <w:sz w:val="24"/>
          <w:szCs w:val="24"/>
        </w:rPr>
        <w:t xml:space="preserve">ties in Kenya interacted during the pre- colonial </w:t>
      </w:r>
      <w:r w:rsidR="00262A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73D69D" w14:textId="77777777" w:rsidR="0070303A" w:rsidRPr="0070303A" w:rsidRDefault="00262AE5" w:rsidP="00703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03A">
        <w:rPr>
          <w:rFonts w:ascii="Times New Roman" w:hAnsi="Times New Roman" w:cs="Times New Roman"/>
          <w:sz w:val="24"/>
          <w:szCs w:val="24"/>
        </w:rPr>
        <w:t>period. (3</w:t>
      </w:r>
      <w:r w:rsidR="0070303A" w:rsidRPr="0070303A">
        <w:rPr>
          <w:rFonts w:ascii="Times New Roman" w:hAnsi="Times New Roman" w:cs="Times New Roman"/>
          <w:sz w:val="24"/>
          <w:szCs w:val="24"/>
        </w:rPr>
        <w:t>mks)</w:t>
      </w:r>
    </w:p>
    <w:p w14:paraId="36FD0E9E" w14:textId="77777777" w:rsidR="00262AE5" w:rsidRDefault="00262AE5" w:rsidP="00511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03A" w:rsidRPr="0070303A">
        <w:rPr>
          <w:rFonts w:ascii="Times New Roman" w:hAnsi="Times New Roman" w:cs="Times New Roman"/>
          <w:sz w:val="24"/>
          <w:szCs w:val="24"/>
        </w:rPr>
        <w:t xml:space="preserve">(b) Describe the social organization of the </w:t>
      </w:r>
      <w:proofErr w:type="spellStart"/>
      <w:r w:rsidR="0070303A" w:rsidRPr="0070303A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70303A" w:rsidRPr="0070303A">
        <w:rPr>
          <w:rFonts w:ascii="Times New Roman" w:hAnsi="Times New Roman" w:cs="Times New Roman"/>
          <w:sz w:val="24"/>
          <w:szCs w:val="24"/>
        </w:rPr>
        <w:t xml:space="preserve"> during the pre- colonial period</w:t>
      </w:r>
      <w:r w:rsidR="0070303A">
        <w:rPr>
          <w:rFonts w:ascii="Times New Roman" w:hAnsi="Times New Roman" w:cs="Times New Roman"/>
          <w:sz w:val="24"/>
          <w:szCs w:val="24"/>
        </w:rPr>
        <w:t xml:space="preserve"> (12mks)</w:t>
      </w:r>
    </w:p>
    <w:p w14:paraId="2526851D" w14:textId="77777777" w:rsidR="00511238" w:rsidRPr="00511238" w:rsidRDefault="00511238" w:rsidP="00511238">
      <w:pPr>
        <w:rPr>
          <w:rFonts w:ascii="Times New Roman" w:hAnsi="Times New Roman" w:cs="Times New Roman"/>
          <w:sz w:val="24"/>
          <w:szCs w:val="24"/>
        </w:rPr>
      </w:pPr>
    </w:p>
    <w:p w14:paraId="51CD6879" w14:textId="77777777" w:rsidR="00C9145E" w:rsidRPr="00413471" w:rsidRDefault="00C9145E" w:rsidP="00C91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145E" w:rsidRPr="0041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45E"/>
    <w:rsid w:val="00262AE5"/>
    <w:rsid w:val="002F797C"/>
    <w:rsid w:val="004C0751"/>
    <w:rsid w:val="00511238"/>
    <w:rsid w:val="00542A02"/>
    <w:rsid w:val="0070303A"/>
    <w:rsid w:val="008A1A24"/>
    <w:rsid w:val="00B4400E"/>
    <w:rsid w:val="00C80F34"/>
    <w:rsid w:val="00C839DC"/>
    <w:rsid w:val="00C9145E"/>
    <w:rsid w:val="00D62A59"/>
    <w:rsid w:val="00DC3393"/>
    <w:rsid w:val="00E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1481"/>
  <w15:docId w15:val="{6F243727-9BC6-4172-B90F-8BE10E3A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kim</dc:creator>
  <cp:lastModifiedBy>Gordon Kiriinya</cp:lastModifiedBy>
  <cp:revision>10</cp:revision>
  <cp:lastPrinted>2020-02-24T12:10:00Z</cp:lastPrinted>
  <dcterms:created xsi:type="dcterms:W3CDTF">2020-02-17T08:03:00Z</dcterms:created>
  <dcterms:modified xsi:type="dcterms:W3CDTF">2020-03-04T08:09:00Z</dcterms:modified>
</cp:coreProperties>
</file>