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B" w:rsidRPr="00711567" w:rsidRDefault="00454A1B" w:rsidP="00454A1B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711567">
        <w:rPr>
          <w:rFonts w:ascii="Algerian" w:hAnsi="Algerian" w:cs="Times New Roman"/>
          <w:b/>
          <w:sz w:val="24"/>
          <w:szCs w:val="24"/>
        </w:rPr>
        <w:t>GATITU MIXED SECONDARY SCHOOL</w:t>
      </w:r>
    </w:p>
    <w:p w:rsidR="00454A1B" w:rsidRPr="00711567" w:rsidRDefault="000F11C3" w:rsidP="00454A1B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MATHEMATICS FORM 3</w:t>
      </w:r>
      <w:r w:rsidR="00454A1B" w:rsidRPr="00711567">
        <w:rPr>
          <w:rFonts w:ascii="Algerian" w:hAnsi="Algerian" w:cs="Times New Roman"/>
          <w:b/>
          <w:sz w:val="24"/>
          <w:szCs w:val="24"/>
        </w:rPr>
        <w:t xml:space="preserve"> </w:t>
      </w:r>
      <w:r w:rsidR="00C45E4C">
        <w:rPr>
          <w:rFonts w:ascii="Algerian" w:hAnsi="Algerian" w:cs="Times New Roman"/>
          <w:b/>
          <w:sz w:val="24"/>
          <w:szCs w:val="24"/>
        </w:rPr>
        <w:t xml:space="preserve">opener exam </w:t>
      </w:r>
      <w:r>
        <w:rPr>
          <w:rFonts w:ascii="Algerian" w:hAnsi="Algerian" w:cs="Times New Roman"/>
          <w:b/>
          <w:sz w:val="24"/>
          <w:szCs w:val="24"/>
        </w:rPr>
        <w:t>TERM 1 2015</w:t>
      </w:r>
    </w:p>
    <w:p w:rsidR="00454A1B" w:rsidRPr="00711567" w:rsidRDefault="00454A1B" w:rsidP="00454A1B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711567">
        <w:rPr>
          <w:rFonts w:ascii="Algerian" w:hAnsi="Algerian" w:cs="Times New Roman"/>
          <w:b/>
          <w:sz w:val="24"/>
          <w:szCs w:val="24"/>
        </w:rPr>
        <w:t>ANSWER ALL THE QUESTIONS</w:t>
      </w: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Use mathematical tables to evaluate.  Give   your answer to 3 sign figures.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Pr="00E04695" w:rsidRDefault="00B14B34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1.75pt;margin-top:6.5pt;width:0;height:65.2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51.75pt;margin-top:6.5pt;width:110.25pt;height:0;z-index:251665408" o:connectortype="straight"/>
        </w:pict>
      </w:r>
    </w:p>
    <w:p w:rsidR="00454A1B" w:rsidRPr="00E04695" w:rsidRDefault="00B14B34" w:rsidP="00454A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157.5pt;margin-top:.05pt;width:15pt;height:24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68.25pt;margin-top:.05pt;width:11.65pt;height:24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78pt;margin-top:14.3pt;width:70.5pt;height:.75pt;z-index:251668480" o:connectortype="straight"/>
        </w:pict>
      </w:r>
      <w:r w:rsidR="00454A1B" w:rsidRPr="00E04695">
        <w:rPr>
          <w:rFonts w:ascii="Times New Roman" w:hAnsi="Times New Roman" w:cs="Times New Roman"/>
          <w:sz w:val="24"/>
          <w:szCs w:val="24"/>
        </w:rPr>
        <w:t xml:space="preserve">   2.935   ×   0.0765)</w: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32.74</w:t>
      </w:r>
    </w:p>
    <w:p w:rsidR="00454A1B" w:rsidRPr="00E04695" w:rsidRDefault="00B14B34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3pt;margin-top:14.15pt;width:18.75pt;height:11.25pt;flip:x y;z-index:251667456" o:connectortype="straight"/>
        </w:pic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Solve for x in the equation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81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Pr="00E04695">
        <w:rPr>
          <w:rFonts w:ascii="Times New Roman" w:hAnsi="Times New Roman" w:cs="Times New Roman"/>
          <w:sz w:val="24"/>
          <w:szCs w:val="24"/>
        </w:rPr>
        <w:t xml:space="preserve">   ×    27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E04695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E04695">
        <w:rPr>
          <w:rFonts w:ascii="Times New Roman" w:hAnsi="Times New Roman" w:cs="Times New Roman"/>
          <w:sz w:val="24"/>
          <w:szCs w:val="24"/>
        </w:rPr>
        <w:tab/>
        <w:t>729</w:t>
      </w:r>
    </w:p>
    <w:p w:rsidR="00454A1B" w:rsidRPr="00E04695" w:rsidRDefault="00B14B34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7.5pt;margin-top:5.9pt;width:70.5pt;height:0;z-index:251664384" o:connectortype="straight"/>
        </w:pic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      9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X</w: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A straight line passes through points A (-3, 8) and B (3,-4) and parallel to AB. Give the </w:t>
      </w:r>
      <w:proofErr w:type="gramStart"/>
      <w:r w:rsidRPr="00E04695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E04695">
        <w:rPr>
          <w:rFonts w:ascii="Times New Roman" w:hAnsi="Times New Roman" w:cs="Times New Roman"/>
          <w:sz w:val="24"/>
          <w:szCs w:val="24"/>
        </w:rPr>
        <w:t xml:space="preserve"> in the form y = </w:t>
      </w:r>
      <w:proofErr w:type="spellStart"/>
      <w:r w:rsidRPr="00E04695">
        <w:rPr>
          <w:rFonts w:ascii="Times New Roman" w:hAnsi="Times New Roman" w:cs="Times New Roman"/>
          <w:sz w:val="24"/>
          <w:szCs w:val="24"/>
        </w:rPr>
        <w:t>mx</w:t>
      </w:r>
      <w:proofErr w:type="spellEnd"/>
      <w:r w:rsidRPr="00E04695">
        <w:rPr>
          <w:rFonts w:ascii="Times New Roman" w:hAnsi="Times New Roman" w:cs="Times New Roman"/>
          <w:sz w:val="24"/>
          <w:szCs w:val="24"/>
        </w:rPr>
        <w:t xml:space="preserve"> + c where m</w:t>
      </w:r>
      <w:r>
        <w:rPr>
          <w:rFonts w:ascii="Times New Roman" w:hAnsi="Times New Roman" w:cs="Times New Roman"/>
          <w:sz w:val="24"/>
          <w:szCs w:val="24"/>
        </w:rPr>
        <w:t xml:space="preserve"> and c are constants.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>3mks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lastRenderedPageBreak/>
        <w:t xml:space="preserve">In the triangle ABC shown below DE is parallel to BC. If AE =3 cm and EC =2cm, determine the ratio of the area of the triangle </w:t>
      </w:r>
      <w:r>
        <w:rPr>
          <w:rFonts w:ascii="Times New Roman" w:hAnsi="Times New Roman" w:cs="Times New Roman"/>
          <w:sz w:val="24"/>
          <w:szCs w:val="24"/>
        </w:rPr>
        <w:t>ADE to that of triangle ABC.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>2mks</w:t>
      </w:r>
    </w:p>
    <w:p w:rsidR="00454A1B" w:rsidRPr="0071295E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409700"/>
            <wp:effectExtent l="38100" t="0" r="28575" b="419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Solve the simultaneous equations.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3X -2Y =7</w: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5X + Y =3</w: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In the fig. ABCD is a rhombus whose diagonals AC and BD meet X. Given that AC = 27.6 cm and BD = 16.2cm. Calculate the area of the rhombus.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781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A farmer has twice as many goats as cows and two thirds as many pigs as goats.</w:t>
      </w:r>
    </w:p>
    <w:p w:rsidR="00454A1B" w:rsidRDefault="00454A1B" w:rsidP="00454A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If he has x cows, write down a simplified expression in x for the total number of animals .1mk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Find the total number of animals given that the farmer has 20 pigs.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Calculate the area of the trapezium.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1905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Simplify the following expression by reducing  it to a single fraction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2x -3        -     x -2        -      1 –x</w:t>
      </w:r>
    </w:p>
    <w:p w:rsidR="00454A1B" w:rsidRPr="00E04695" w:rsidRDefault="00B14B34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43.25pt;margin-top:.45pt;width:26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7pt;margin-top:.45pt;width:25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9.25pt;margin-top:-.3pt;width:27.75pt;height:.75pt;flip:y;z-index:251661312" o:connectortype="straight"/>
        </w:pict>
      </w:r>
      <w:r w:rsidR="00454A1B" w:rsidRPr="00E04695">
        <w:rPr>
          <w:rFonts w:ascii="Times New Roman" w:hAnsi="Times New Roman" w:cs="Times New Roman"/>
          <w:sz w:val="24"/>
          <w:szCs w:val="24"/>
        </w:rPr>
        <w:t>3</w:t>
      </w:r>
      <w:r w:rsidR="00454A1B" w:rsidRPr="00E04695">
        <w:rPr>
          <w:rFonts w:ascii="Times New Roman" w:hAnsi="Times New Roman" w:cs="Times New Roman"/>
          <w:sz w:val="24"/>
          <w:szCs w:val="24"/>
        </w:rPr>
        <w:tab/>
        <w:t xml:space="preserve">          2                   4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It would  take 15 men 8 days to dig a trench 240m long find how many days it would take  18 men  to dig a trench 360 m long working at the same rate.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A trader sold an article at 15% discount to a customer who paid sh. 510 for it. What was the marked price of the article?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Solve for x in the equation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2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(3x -2</w:t>
      </w:r>
      <w:proofErr w:type="gramStart"/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04695">
        <w:rPr>
          <w:rFonts w:ascii="Times New Roman" w:hAnsi="Times New Roman" w:cs="Times New Roman"/>
          <w:sz w:val="24"/>
          <w:szCs w:val="24"/>
        </w:rPr>
        <w:t xml:space="preserve">  ×</w:t>
      </w:r>
      <w:proofErr w:type="gramEnd"/>
      <w:r w:rsidRPr="00E04695">
        <w:rPr>
          <w:rFonts w:ascii="Times New Roman" w:hAnsi="Times New Roman" w:cs="Times New Roman"/>
          <w:sz w:val="24"/>
          <w:szCs w:val="24"/>
        </w:rPr>
        <w:t xml:space="preserve">  8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E04695">
        <w:rPr>
          <w:rFonts w:ascii="Times New Roman" w:hAnsi="Times New Roman" w:cs="Times New Roman"/>
          <w:sz w:val="24"/>
          <w:szCs w:val="24"/>
        </w:rPr>
        <w:t xml:space="preserve">   =    4 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(x +1)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Without using mathematical tables evaluate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4mks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Sin 60 tan 30 </w:t>
      </w:r>
      <w:proofErr w:type="gramStart"/>
      <w:r w:rsidRPr="00E04695">
        <w:rPr>
          <w:rFonts w:ascii="Times New Roman" w:hAnsi="Times New Roman" w:cs="Times New Roman"/>
          <w:sz w:val="24"/>
          <w:szCs w:val="24"/>
        </w:rPr>
        <w:t>tan  45</w:t>
      </w:r>
      <w:proofErr w:type="gramEnd"/>
      <w:r w:rsidRPr="00E046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695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04695">
        <w:rPr>
          <w:rFonts w:ascii="Times New Roman" w:hAnsi="Times New Roman" w:cs="Times New Roman"/>
          <w:sz w:val="24"/>
          <w:szCs w:val="24"/>
        </w:rPr>
        <w:t xml:space="preserve"> 45 sin 45 </w:t>
      </w:r>
      <w:proofErr w:type="spellStart"/>
      <w:r w:rsidRPr="00E04695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04695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454A1B" w:rsidRPr="00E04695" w:rsidRDefault="00B14B34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1pt;margin-top:4.1pt;width:221.25pt;height:.75pt;z-index:251660288" o:connectortype="straight"/>
        </w:pic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Cos 30 tan 60 sin 30 – </w:t>
      </w:r>
      <w:proofErr w:type="spellStart"/>
      <w:r w:rsidRPr="00E04695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04695">
        <w:rPr>
          <w:rFonts w:ascii="Times New Roman" w:hAnsi="Times New Roman" w:cs="Times New Roman"/>
          <w:sz w:val="24"/>
          <w:szCs w:val="24"/>
        </w:rPr>
        <w:t xml:space="preserve"> 60 sin 60 </w:t>
      </w:r>
      <w:proofErr w:type="spellStart"/>
      <w:r w:rsidRPr="00E04695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0469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4695">
        <w:rPr>
          <w:rFonts w:ascii="Times New Roman" w:hAnsi="Times New Roman" w:cs="Times New Roman"/>
          <w:sz w:val="24"/>
          <w:szCs w:val="24"/>
        </w:rPr>
        <w:t>Syengo</w:t>
      </w:r>
      <w:proofErr w:type="spellEnd"/>
      <w:r w:rsidRPr="00E04695">
        <w:rPr>
          <w:rFonts w:ascii="Times New Roman" w:hAnsi="Times New Roman" w:cs="Times New Roman"/>
          <w:sz w:val="24"/>
          <w:szCs w:val="24"/>
        </w:rPr>
        <w:t xml:space="preserve"> spends 1/</w:t>
      </w:r>
      <w:proofErr w:type="gramStart"/>
      <w:r w:rsidRPr="00E04695">
        <w:rPr>
          <w:rFonts w:ascii="Times New Roman" w:hAnsi="Times New Roman" w:cs="Times New Roman"/>
          <w:sz w:val="24"/>
          <w:szCs w:val="24"/>
        </w:rPr>
        <w:t>3  of</w:t>
      </w:r>
      <w:proofErr w:type="gramEnd"/>
      <w:r w:rsidRPr="00E04695">
        <w:rPr>
          <w:rFonts w:ascii="Times New Roman" w:hAnsi="Times New Roman" w:cs="Times New Roman"/>
          <w:sz w:val="24"/>
          <w:szCs w:val="24"/>
        </w:rPr>
        <w:t xml:space="preserve"> his salary on food, ¼ on rent , 3/5 of the remainder  on  transport and saves the rest. If he spends sh. 1800 on transport, find how much money he saves.</w:t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The fig shows 2 circles centre A and </w:t>
      </w:r>
      <w:proofErr w:type="gramStart"/>
      <w:r w:rsidRPr="00E04695">
        <w:rPr>
          <w:rFonts w:ascii="Times New Roman" w:hAnsi="Times New Roman" w:cs="Times New Roman"/>
          <w:sz w:val="24"/>
          <w:szCs w:val="24"/>
        </w:rPr>
        <w:t>B  and</w:t>
      </w:r>
      <w:proofErr w:type="gramEnd"/>
      <w:r w:rsidRPr="00E04695">
        <w:rPr>
          <w:rFonts w:ascii="Times New Roman" w:hAnsi="Times New Roman" w:cs="Times New Roman"/>
          <w:sz w:val="24"/>
          <w:szCs w:val="24"/>
        </w:rPr>
        <w:t xml:space="preserve"> radii 6 cm  respectively. The circles intersect at P and Q. angle PAB = 42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4695">
        <w:rPr>
          <w:rFonts w:ascii="Times New Roman" w:hAnsi="Times New Roman" w:cs="Times New Roman"/>
          <w:sz w:val="24"/>
          <w:szCs w:val="24"/>
        </w:rPr>
        <w:t xml:space="preserve"> and angle ABQ = 30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4695">
        <w:rPr>
          <w:rFonts w:ascii="Times New Roman" w:hAnsi="Times New Roman" w:cs="Times New Roman"/>
          <w:sz w:val="24"/>
          <w:szCs w:val="24"/>
        </w:rPr>
        <w:t>.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2314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1B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C74F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Find the size of angle PAQ and PBQ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577A97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Calculate to one decimal place the area of </w:t>
      </w:r>
    </w:p>
    <w:p w:rsidR="00454A1B" w:rsidRDefault="00454A1B" w:rsidP="00454A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Sector APQ and PBQ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Triangle APQ and PBQ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454A1B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71295E" w:rsidRDefault="00454A1B" w:rsidP="00454A1B">
      <w:pPr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The shaded area</w:t>
      </w:r>
      <w:r w:rsidRPr="00E04695">
        <w:rPr>
          <w:rFonts w:ascii="Times New Roman" w:hAnsi="Times New Roman" w:cs="Times New Roman"/>
          <w:sz w:val="24"/>
          <w:szCs w:val="24"/>
        </w:rPr>
        <w:tab/>
        <w:t>(take II =22/7)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4mks</w:t>
      </w: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1B" w:rsidRPr="00E04695" w:rsidRDefault="00454A1B" w:rsidP="0045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DC6" w:rsidRDefault="00F30DC6"/>
    <w:sectPr w:rsidR="00F30DC6" w:rsidSect="00711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58" w:rsidRDefault="000E5B58" w:rsidP="00AC389E">
      <w:pPr>
        <w:spacing w:after="0" w:line="240" w:lineRule="auto"/>
      </w:pPr>
      <w:r>
        <w:separator/>
      </w:r>
    </w:p>
  </w:endnote>
  <w:endnote w:type="continuationSeparator" w:id="1">
    <w:p w:rsidR="000E5B58" w:rsidRDefault="000E5B58" w:rsidP="00AC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48" w:rsidRDefault="00E27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313"/>
      <w:docPartObj>
        <w:docPartGallery w:val="Page Numbers (Bottom of Page)"/>
        <w:docPartUnique/>
      </w:docPartObj>
    </w:sdtPr>
    <w:sdtContent>
      <w:p w:rsidR="00E755F0" w:rsidRDefault="00B14B34">
        <w:pPr>
          <w:pStyle w:val="Footer"/>
          <w:jc w:val="right"/>
        </w:pPr>
        <w:r>
          <w:fldChar w:fldCharType="begin"/>
        </w:r>
        <w:r w:rsidR="000F11C3">
          <w:instrText xml:space="preserve"> PAGE   \* MERGEFORMAT </w:instrText>
        </w:r>
        <w:r>
          <w:fldChar w:fldCharType="separate"/>
        </w:r>
        <w:r w:rsidR="00E27D48">
          <w:rPr>
            <w:noProof/>
          </w:rPr>
          <w:t>1</w:t>
        </w:r>
        <w:r>
          <w:fldChar w:fldCharType="end"/>
        </w:r>
      </w:p>
    </w:sdtContent>
  </w:sdt>
  <w:p w:rsidR="00E755F0" w:rsidRDefault="00E27D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48" w:rsidRDefault="00E27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58" w:rsidRDefault="000E5B58" w:rsidP="00AC389E">
      <w:pPr>
        <w:spacing w:after="0" w:line="240" w:lineRule="auto"/>
      </w:pPr>
      <w:r>
        <w:separator/>
      </w:r>
    </w:p>
  </w:footnote>
  <w:footnote w:type="continuationSeparator" w:id="1">
    <w:p w:rsidR="000E5B58" w:rsidRDefault="000E5B58" w:rsidP="00AC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48" w:rsidRDefault="00E27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48" w:rsidRDefault="00E27D48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48" w:rsidRDefault="00E27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6EE"/>
    <w:multiLevelType w:val="hybridMultilevel"/>
    <w:tmpl w:val="F65E3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292"/>
    <w:multiLevelType w:val="hybridMultilevel"/>
    <w:tmpl w:val="4C5847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076FB9"/>
    <w:multiLevelType w:val="hybridMultilevel"/>
    <w:tmpl w:val="D474D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B141A"/>
    <w:multiLevelType w:val="hybridMultilevel"/>
    <w:tmpl w:val="B090F12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8772DA6"/>
    <w:multiLevelType w:val="hybridMultilevel"/>
    <w:tmpl w:val="0636ACB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A1B"/>
    <w:rsid w:val="000E5B58"/>
    <w:rsid w:val="000F11C3"/>
    <w:rsid w:val="003E5C0A"/>
    <w:rsid w:val="00454A1B"/>
    <w:rsid w:val="00717216"/>
    <w:rsid w:val="0086725F"/>
    <w:rsid w:val="00AC389E"/>
    <w:rsid w:val="00B14B34"/>
    <w:rsid w:val="00C45E4C"/>
    <w:rsid w:val="00E27D48"/>
    <w:rsid w:val="00F3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27"/>
        <o:r id="V:Rule11" type="connector" idref="#_x0000_s1032"/>
        <o:r id="V:Rule12" type="connector" idref="#_x0000_s1026"/>
        <o:r id="V:Rule13" type="connector" idref="#_x0000_s1029"/>
        <o:r id="V:Rule14" type="connector" idref="#_x0000_s1028"/>
        <o:r id="V:Rule15" type="connector" idref="#_x0000_s1031"/>
        <o:r id="V:Rule16" type="connector" idref="#_x0000_s1030"/>
        <o:r id="V:Rule17" type="connector" idref="#_x0000_s1034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1B"/>
  </w:style>
  <w:style w:type="paragraph" w:styleId="BalloonText">
    <w:name w:val="Balloon Text"/>
    <w:basedOn w:val="Normal"/>
    <w:link w:val="BalloonTextChar"/>
    <w:uiPriority w:val="99"/>
    <w:semiHidden/>
    <w:unhideWhenUsed/>
    <w:rsid w:val="0045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48"/>
  </w:style>
  <w:style w:type="character" w:styleId="Hyperlink">
    <w:name w:val="Hyperlink"/>
    <w:basedOn w:val="DefaultParagraphFont"/>
    <w:uiPriority w:val="99"/>
    <w:semiHidden/>
    <w:unhideWhenUsed/>
    <w:rsid w:val="00E27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4</cp:revision>
  <cp:lastPrinted>2015-01-28T05:23:00Z</cp:lastPrinted>
  <dcterms:created xsi:type="dcterms:W3CDTF">2015-01-27T05:44:00Z</dcterms:created>
  <dcterms:modified xsi:type="dcterms:W3CDTF">2015-01-28T14:35:00Z</dcterms:modified>
</cp:coreProperties>
</file>