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C90669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4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C90669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C90669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121 A - Mathematics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7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C90669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07-Jan-16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C90669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C90669" w:rsidRPr="00E04695" w:rsidRDefault="00C90669" w:rsidP="00C90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Without using mathematical tables evaluate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4mks</w:t>
      </w: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Sin 60 tan 30 tan  45 – cos 45 sin 45 cos 60</w:t>
      </w:r>
    </w:p>
    <w:p w:rsidR="00C90669" w:rsidRPr="00E04695" w:rsidRDefault="00EA17F0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4.1pt;width:221.25pt;height:.75pt;z-index:251658240" o:connectortype="straight"/>
        </w:pict>
      </w: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Cos 30 tan 60 sin 30 – cos 60 sin 60 cos 30</w:t>
      </w: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Default="00C90669" w:rsidP="00C90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Syengo spends 1/3  of his salary on food, ¼ on rent , 3/5 of the remainder  on  transport and saves the rest. If he spends sh. 1800 on transport, find how much money he saves.</w:t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C90669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rPr>
          <w:sz w:val="24"/>
          <w:szCs w:val="24"/>
        </w:rPr>
      </w:pPr>
    </w:p>
    <w:p w:rsidR="00C90669" w:rsidRPr="0071295E" w:rsidRDefault="00C90669" w:rsidP="00C90669">
      <w:pPr>
        <w:rPr>
          <w:sz w:val="24"/>
          <w:szCs w:val="24"/>
        </w:rPr>
      </w:pPr>
    </w:p>
    <w:p w:rsidR="00C90669" w:rsidRPr="00E04695" w:rsidRDefault="00C90669" w:rsidP="00C90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The fig shows 2 circles centre A and B  and radii 6 cm  respectively. The circles intersect at P and Q. angle PAB = 42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4695">
        <w:rPr>
          <w:rFonts w:ascii="Times New Roman" w:hAnsi="Times New Roman" w:cs="Times New Roman"/>
          <w:sz w:val="24"/>
          <w:szCs w:val="24"/>
        </w:rPr>
        <w:t xml:space="preserve"> and angle ABQ = 30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4695">
        <w:rPr>
          <w:rFonts w:ascii="Times New Roman" w:hAnsi="Times New Roman" w:cs="Times New Roman"/>
          <w:sz w:val="24"/>
          <w:szCs w:val="24"/>
        </w:rPr>
        <w:t>.</w:t>
      </w: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86225" cy="2314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69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C74F1B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Find the size of angle PAQ and PBQ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669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rPr>
          <w:sz w:val="24"/>
          <w:szCs w:val="24"/>
        </w:rPr>
      </w:pPr>
    </w:p>
    <w:p w:rsidR="00C90669" w:rsidRPr="00577A97" w:rsidRDefault="00C90669" w:rsidP="00C90669">
      <w:pPr>
        <w:rPr>
          <w:sz w:val="24"/>
          <w:szCs w:val="24"/>
        </w:rPr>
      </w:pPr>
    </w:p>
    <w:p w:rsidR="00C90669" w:rsidRPr="00E04695" w:rsidRDefault="00C90669" w:rsidP="00C906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Calculate to one decimal place the area of </w:t>
      </w:r>
    </w:p>
    <w:p w:rsidR="00C90669" w:rsidRDefault="00C90669" w:rsidP="00C906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Sector APQ and PBQ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669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rPr>
          <w:sz w:val="24"/>
          <w:szCs w:val="24"/>
        </w:rPr>
      </w:pPr>
    </w:p>
    <w:p w:rsidR="00C90669" w:rsidRPr="0071295E" w:rsidRDefault="00C90669" w:rsidP="00C90669">
      <w:pPr>
        <w:rPr>
          <w:sz w:val="24"/>
          <w:szCs w:val="24"/>
        </w:rPr>
      </w:pPr>
    </w:p>
    <w:p w:rsidR="00C90669" w:rsidRPr="0071295E" w:rsidRDefault="00C90669" w:rsidP="00C906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Triangle APQ and PBQ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C90669" w:rsidRDefault="00C90669" w:rsidP="00C90669">
      <w:pPr>
        <w:rPr>
          <w:sz w:val="24"/>
          <w:szCs w:val="24"/>
        </w:rPr>
      </w:pPr>
    </w:p>
    <w:p w:rsidR="00C90669" w:rsidRPr="0071295E" w:rsidRDefault="00C90669" w:rsidP="00C90669">
      <w:pPr>
        <w:rPr>
          <w:sz w:val="24"/>
          <w:szCs w:val="24"/>
        </w:rPr>
      </w:pPr>
    </w:p>
    <w:p w:rsidR="00C90669" w:rsidRDefault="00C90669" w:rsidP="00C906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The shaded area</w:t>
      </w:r>
      <w:r w:rsidRPr="00E04695">
        <w:rPr>
          <w:rFonts w:ascii="Times New Roman" w:hAnsi="Times New Roman" w:cs="Times New Roman"/>
          <w:sz w:val="24"/>
          <w:szCs w:val="24"/>
        </w:rPr>
        <w:tab/>
        <w:t>(take II =22/7)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4mks</w:t>
      </w:r>
    </w:p>
    <w:p w:rsidR="00C42994" w:rsidRDefault="00C42994" w:rsidP="00C42994">
      <w:pPr>
        <w:rPr>
          <w:sz w:val="24"/>
          <w:szCs w:val="24"/>
        </w:rPr>
      </w:pPr>
    </w:p>
    <w:p w:rsidR="00C42994" w:rsidRDefault="00C42994" w:rsidP="00C42994">
      <w:pPr>
        <w:rPr>
          <w:sz w:val="24"/>
          <w:szCs w:val="24"/>
        </w:rPr>
      </w:pPr>
    </w:p>
    <w:p w:rsidR="00C42994" w:rsidRDefault="00C42994" w:rsidP="00C42994">
      <w:pPr>
        <w:rPr>
          <w:sz w:val="24"/>
          <w:szCs w:val="24"/>
        </w:rPr>
      </w:pPr>
    </w:p>
    <w:p w:rsidR="00C42994" w:rsidRPr="00C42994" w:rsidRDefault="00C42994" w:rsidP="00C42994">
      <w:pPr>
        <w:rPr>
          <w:sz w:val="24"/>
          <w:szCs w:val="24"/>
        </w:rPr>
      </w:pPr>
    </w:p>
    <w:p w:rsidR="00C42994" w:rsidRDefault="00C42994" w:rsidP="00C42994">
      <w:pPr>
        <w:ind w:left="270"/>
        <w:rPr>
          <w:sz w:val="24"/>
          <w:szCs w:val="24"/>
        </w:rPr>
      </w:pPr>
    </w:p>
    <w:p w:rsidR="00C42994" w:rsidRDefault="00C42994" w:rsidP="00C42994">
      <w:pPr>
        <w:pStyle w:val="ListParagraph"/>
        <w:numPr>
          <w:ilvl w:val="0"/>
          <w:numId w:val="9"/>
        </w:numPr>
      </w:pPr>
      <w:r>
        <w:t>Vectors r and s are such that r= 7i +2j – k and s= -I +j –k find /r+s/</w:t>
      </w:r>
      <w:r>
        <w:tab/>
      </w:r>
      <w:r>
        <w:tab/>
        <w:t>3mks</w:t>
      </w:r>
    </w:p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>
      <w:pPr>
        <w:pStyle w:val="ListParagraph"/>
        <w:numPr>
          <w:ilvl w:val="0"/>
          <w:numId w:val="9"/>
        </w:numPr>
      </w:pPr>
      <w:r>
        <w:t>Muga bought a plot of land for ksh. 280,000. After 4 years , the value of the plot was ksh, 495,000. Determine the rate of appreciation, per annum, correct to one decimal place.</w:t>
      </w:r>
      <w:r>
        <w:tab/>
        <w:t>3mks</w:t>
      </w:r>
    </w:p>
    <w:p w:rsidR="00C42994" w:rsidRDefault="00C42994" w:rsidP="00C42994">
      <w:pPr>
        <w:pStyle w:val="ListParagraph"/>
      </w:pPr>
    </w:p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>
      <w:pPr>
        <w:pStyle w:val="ListParagraph"/>
        <w:numPr>
          <w:ilvl w:val="0"/>
          <w:numId w:val="9"/>
        </w:numPr>
      </w:pPr>
      <w:r>
        <w:t>Points A( -2,2) and B (-3,7) are mapped  onto A1(4,-10) and B1(0,10) by an enlargement. Find the scale factor of enlargement.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/>
    <w:p w:rsidR="00C42994" w:rsidRDefault="00C42994" w:rsidP="00C42994"/>
    <w:p w:rsidR="00C42994" w:rsidRPr="00871CFD" w:rsidRDefault="00C42994" w:rsidP="00C42994">
      <w:pPr>
        <w:pStyle w:val="ListParagraph"/>
        <w:numPr>
          <w:ilvl w:val="0"/>
          <w:numId w:val="9"/>
        </w:numPr>
        <w:rPr>
          <w:i/>
        </w:rPr>
      </w:pPr>
      <w:r w:rsidRPr="00871CFD">
        <w:rPr>
          <w:i/>
        </w:rPr>
        <w:t>The table below shows the frequency distribution of marks cored by students in a test.</w:t>
      </w:r>
    </w:p>
    <w:tbl>
      <w:tblPr>
        <w:tblStyle w:val="TableGrid"/>
        <w:tblW w:w="0" w:type="auto"/>
        <w:tblInd w:w="720" w:type="dxa"/>
        <w:tblLook w:val="04A0"/>
      </w:tblPr>
      <w:tblGrid>
        <w:gridCol w:w="4614"/>
        <w:gridCol w:w="4629"/>
      </w:tblGrid>
      <w:tr w:rsidR="00C42994" w:rsidRPr="00871CFD" w:rsidTr="00093909">
        <w:tc>
          <w:tcPr>
            <w:tcW w:w="4788" w:type="dxa"/>
          </w:tcPr>
          <w:p w:rsidR="00C42994" w:rsidRPr="00871CFD" w:rsidRDefault="00C42994" w:rsidP="004866CE">
            <w:pPr>
              <w:pStyle w:val="ListParagraph"/>
              <w:ind w:left="0"/>
              <w:rPr>
                <w:i/>
              </w:rPr>
            </w:pPr>
            <w:r w:rsidRPr="00871CFD">
              <w:rPr>
                <w:i/>
              </w:rPr>
              <w:t>marks</w:t>
            </w:r>
          </w:p>
        </w:tc>
        <w:tc>
          <w:tcPr>
            <w:tcW w:w="4788" w:type="dxa"/>
          </w:tcPr>
          <w:p w:rsidR="00C42994" w:rsidRPr="00871CFD" w:rsidRDefault="00C42994" w:rsidP="004866CE">
            <w:pPr>
              <w:pStyle w:val="ListParagraph"/>
              <w:ind w:left="0"/>
              <w:rPr>
                <w:i/>
              </w:rPr>
            </w:pPr>
            <w:r w:rsidRPr="00871CFD">
              <w:rPr>
                <w:i/>
              </w:rPr>
              <w:t>Frequency</w:t>
            </w:r>
          </w:p>
        </w:tc>
      </w:tr>
      <w:tr w:rsidR="00C42994" w:rsidTr="00093909"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1-10</w:t>
            </w:r>
          </w:p>
        </w:tc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2</w:t>
            </w:r>
          </w:p>
        </w:tc>
      </w:tr>
      <w:tr w:rsidR="00C42994" w:rsidTr="00093909"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11-20</w:t>
            </w:r>
          </w:p>
        </w:tc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4</w:t>
            </w:r>
          </w:p>
        </w:tc>
      </w:tr>
      <w:tr w:rsidR="00C42994" w:rsidTr="00093909"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21-30</w:t>
            </w:r>
          </w:p>
        </w:tc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11</w:t>
            </w:r>
          </w:p>
        </w:tc>
      </w:tr>
      <w:tr w:rsidR="00C42994" w:rsidTr="00093909"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31-40</w:t>
            </w:r>
          </w:p>
        </w:tc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5</w:t>
            </w:r>
          </w:p>
        </w:tc>
      </w:tr>
      <w:tr w:rsidR="00C42994" w:rsidTr="00093909"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41-50</w:t>
            </w:r>
          </w:p>
        </w:tc>
        <w:tc>
          <w:tcPr>
            <w:tcW w:w="4788" w:type="dxa"/>
          </w:tcPr>
          <w:p w:rsidR="00C42994" w:rsidRDefault="00C42994" w:rsidP="004866CE">
            <w:pPr>
              <w:pStyle w:val="ListParagraph"/>
              <w:ind w:left="0"/>
            </w:pPr>
            <w:r>
              <w:t>3</w:t>
            </w:r>
          </w:p>
        </w:tc>
      </w:tr>
    </w:tbl>
    <w:p w:rsidR="00C42994" w:rsidRDefault="00C42994" w:rsidP="00C42994">
      <w:pPr>
        <w:pStyle w:val="ListParagraph"/>
      </w:pPr>
      <w:r>
        <w:t>Determine the median mark correct to 4 s.f.</w:t>
      </w:r>
      <w:r>
        <w:tab/>
      </w:r>
      <w:r>
        <w:tab/>
      </w:r>
      <w:r>
        <w:tab/>
      </w:r>
      <w:r>
        <w:tab/>
        <w:t>4mks</w:t>
      </w:r>
    </w:p>
    <w:p w:rsidR="00C42994" w:rsidRDefault="00C42994" w:rsidP="00C42994">
      <w:pPr>
        <w:pStyle w:val="ListParagraph"/>
      </w:pPr>
    </w:p>
    <w:p w:rsidR="00C42994" w:rsidRDefault="00C42994" w:rsidP="00C42994">
      <w:pPr>
        <w:pStyle w:val="ListParagraph"/>
      </w:pPr>
    </w:p>
    <w:p w:rsidR="00C42994" w:rsidRDefault="00C42994" w:rsidP="00C42994">
      <w:pPr>
        <w:pStyle w:val="ListParagraph"/>
      </w:pPr>
    </w:p>
    <w:p w:rsidR="00C42994" w:rsidRDefault="00C42994" w:rsidP="00C42994">
      <w:pPr>
        <w:pStyle w:val="ListParagraph"/>
      </w:pPr>
    </w:p>
    <w:p w:rsidR="00C42994" w:rsidRDefault="00C42994" w:rsidP="00C42994">
      <w:pPr>
        <w:pStyle w:val="ListParagraph"/>
      </w:pPr>
    </w:p>
    <w:p w:rsidR="00C42994" w:rsidRDefault="00C42994" w:rsidP="00C42994">
      <w:pPr>
        <w:pStyle w:val="ListParagraph"/>
      </w:pPr>
    </w:p>
    <w:p w:rsidR="00C42994" w:rsidRPr="00C42994" w:rsidRDefault="00C42994" w:rsidP="001A66A5">
      <w:pPr>
        <w:pStyle w:val="ListParagraph"/>
        <w:ind w:left="360"/>
        <w:rPr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669" w:rsidRPr="00E04695" w:rsidRDefault="00C90669" w:rsidP="00C90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8A2" w:rsidRPr="009D4628" w:rsidRDefault="005238A2"/>
    <w:sectPr w:rsidR="005238A2" w:rsidRPr="009D4628" w:rsidSect="00181E6A">
      <w:footerReference w:type="default" r:id="rId9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21" w:rsidRDefault="00400521" w:rsidP="000F51E8">
      <w:pPr>
        <w:spacing w:after="0" w:line="240" w:lineRule="auto"/>
      </w:pPr>
      <w:r>
        <w:separator/>
      </w:r>
    </w:p>
  </w:endnote>
  <w:endnote w:type="continuationSeparator" w:id="1">
    <w:p w:rsidR="00400521" w:rsidRDefault="00400521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EA17F0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21" w:rsidRDefault="00400521" w:rsidP="000F51E8">
      <w:pPr>
        <w:spacing w:after="0" w:line="240" w:lineRule="auto"/>
      </w:pPr>
      <w:r>
        <w:separator/>
      </w:r>
    </w:p>
  </w:footnote>
  <w:footnote w:type="continuationSeparator" w:id="1">
    <w:p w:rsidR="00400521" w:rsidRDefault="00400521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341292"/>
    <w:multiLevelType w:val="hybridMultilevel"/>
    <w:tmpl w:val="4C5847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03357"/>
    <w:multiLevelType w:val="hybridMultilevel"/>
    <w:tmpl w:val="A1CE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76FB9"/>
    <w:multiLevelType w:val="hybridMultilevel"/>
    <w:tmpl w:val="D474D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B141A"/>
    <w:multiLevelType w:val="hybridMultilevel"/>
    <w:tmpl w:val="B090F12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1A66A5"/>
    <w:rsid w:val="0025629F"/>
    <w:rsid w:val="00270C93"/>
    <w:rsid w:val="0027444E"/>
    <w:rsid w:val="002B5D7D"/>
    <w:rsid w:val="002E6A0C"/>
    <w:rsid w:val="00321DC6"/>
    <w:rsid w:val="00376628"/>
    <w:rsid w:val="00400521"/>
    <w:rsid w:val="005238A2"/>
    <w:rsid w:val="00620DC0"/>
    <w:rsid w:val="006479A0"/>
    <w:rsid w:val="00697B19"/>
    <w:rsid w:val="00730257"/>
    <w:rsid w:val="00895938"/>
    <w:rsid w:val="009057EE"/>
    <w:rsid w:val="009D4628"/>
    <w:rsid w:val="00A56704"/>
    <w:rsid w:val="00B062F4"/>
    <w:rsid w:val="00B13C30"/>
    <w:rsid w:val="00B661B4"/>
    <w:rsid w:val="00BB7665"/>
    <w:rsid w:val="00BE12A1"/>
    <w:rsid w:val="00C42994"/>
    <w:rsid w:val="00C90669"/>
    <w:rsid w:val="00E41385"/>
    <w:rsid w:val="00E63E78"/>
    <w:rsid w:val="00EA17F0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13</cp:revision>
  <cp:lastPrinted>2015-11-02T10:55:00Z</cp:lastPrinted>
  <dcterms:created xsi:type="dcterms:W3CDTF">2015-09-01T09:15:00Z</dcterms:created>
  <dcterms:modified xsi:type="dcterms:W3CDTF">2016-01-07T11:36:00Z</dcterms:modified>
</cp:coreProperties>
</file>