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4E6" w:rsidRPr="002E70A1" w:rsidRDefault="006804E6" w:rsidP="006804E6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2E70A1">
        <w:rPr>
          <w:rFonts w:ascii="Arial Narrow" w:hAnsi="Arial Narrow"/>
          <w:b/>
          <w:sz w:val="28"/>
          <w:szCs w:val="28"/>
        </w:rPr>
        <w:t>MARKING SCHEME</w:t>
      </w:r>
    </w:p>
    <w:p w:rsidR="006804E6" w:rsidRPr="002E70A1" w:rsidRDefault="006804E6" w:rsidP="006804E6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2E70A1">
        <w:rPr>
          <w:rFonts w:ascii="Arial Narrow" w:hAnsi="Arial Narrow"/>
          <w:b/>
          <w:sz w:val="28"/>
          <w:szCs w:val="28"/>
        </w:rPr>
        <w:t>MWAKICAN EXAMINATION</w:t>
      </w:r>
    </w:p>
    <w:p w:rsidR="006804E6" w:rsidRPr="002E70A1" w:rsidRDefault="006804E6" w:rsidP="006804E6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2E70A1">
        <w:rPr>
          <w:rFonts w:ascii="Arial Narrow" w:hAnsi="Arial Narrow"/>
          <w:b/>
          <w:sz w:val="28"/>
          <w:szCs w:val="28"/>
        </w:rPr>
        <w:t>END TERM 1 2015</w:t>
      </w:r>
    </w:p>
    <w:p w:rsidR="006804E6" w:rsidRPr="002E70A1" w:rsidRDefault="006804E6" w:rsidP="006804E6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BILOGY FORM 4 PAPER 2</w:t>
      </w:r>
      <w:r w:rsidRPr="002E70A1">
        <w:rPr>
          <w:rFonts w:ascii="Arial Narrow" w:hAnsi="Arial Narrow"/>
          <w:b/>
          <w:sz w:val="28"/>
          <w:szCs w:val="28"/>
        </w:rPr>
        <w:t xml:space="preserve"> </w:t>
      </w:r>
    </w:p>
    <w:p w:rsidR="00903CCF" w:rsidRDefault="004B633C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Osmosis</w:t>
      </w:r>
    </w:p>
    <w:p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Flaccid</w:t>
      </w:r>
      <w:r>
        <w:rPr>
          <w:rFonts w:ascii="Arial Narrow" w:hAnsi="Arial Narrow"/>
          <w:sz w:val="28"/>
          <w:szCs w:val="28"/>
        </w:rPr>
        <w:t>; crenated</w:t>
      </w:r>
    </w:p>
    <w:p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</w:p>
    <w:p w:rsidR="004B633C" w:rsidRDefault="004B633C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glucose</w:t>
      </w:r>
    </w:p>
    <w:p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Photosynthesis</w:t>
      </w:r>
    </w:p>
    <w:p w:rsidR="004B633C" w:rsidRDefault="004B633C" w:rsidP="004B633C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(c)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Light</w:t>
      </w:r>
      <w:r>
        <w:rPr>
          <w:rFonts w:ascii="Arial Narrow" w:hAnsi="Arial Narrow"/>
          <w:sz w:val="28"/>
          <w:szCs w:val="28"/>
        </w:rPr>
        <w:t>, chlorophyl</w:t>
      </w:r>
    </w:p>
    <w:p w:rsidR="004B633C" w:rsidRDefault="00E07DB1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T</w:t>
      </w:r>
      <w:r w:rsidR="00805E2E">
        <w:rPr>
          <w:rFonts w:ascii="Arial Narrow" w:hAnsi="Arial Narrow"/>
          <w:sz w:val="28"/>
          <w:szCs w:val="28"/>
        </w:rPr>
        <w:t>o absorb Co</w:t>
      </w:r>
      <w:r w:rsidR="00805E2E" w:rsidRPr="00805E2E">
        <w:rPr>
          <w:rFonts w:ascii="Arial Narrow" w:hAnsi="Arial Narrow"/>
          <w:sz w:val="28"/>
          <w:szCs w:val="28"/>
          <w:vertAlign w:val="subscript"/>
        </w:rPr>
        <w:t>2</w:t>
      </w:r>
      <w:r w:rsidR="00805E2E">
        <w:rPr>
          <w:rFonts w:ascii="Arial Narrow" w:hAnsi="Arial Narrow"/>
          <w:sz w:val="28"/>
          <w:szCs w:val="28"/>
        </w:rPr>
        <w:t xml:space="preserve"> produced</w:t>
      </w:r>
    </w:p>
    <w:p w:rsidR="00805E2E" w:rsidRDefault="00805E2E" w:rsidP="00805E2E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Provides</w:t>
      </w:r>
      <w:r>
        <w:rPr>
          <w:rFonts w:ascii="Arial Narrow" w:hAnsi="Arial Narrow"/>
          <w:sz w:val="28"/>
          <w:szCs w:val="28"/>
        </w:rPr>
        <w:t xml:space="preserve"> fovourable temperature</w:t>
      </w:r>
    </w:p>
    <w:p w:rsidR="00805E2E" w:rsidRDefault="00805E2E" w:rsidP="00805E2E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(c)</w:t>
      </w:r>
      <w:r>
        <w:rPr>
          <w:rFonts w:ascii="Arial Narrow" w:hAnsi="Arial Narrow"/>
          <w:sz w:val="28"/>
          <w:szCs w:val="28"/>
        </w:rPr>
        <w:tab/>
        <w:t>H</w:t>
      </w:r>
      <w:r w:rsidRPr="00805E2E">
        <w:rPr>
          <w:rFonts w:ascii="Arial Narrow" w:hAnsi="Arial Narrow"/>
          <w:sz w:val="28"/>
          <w:szCs w:val="28"/>
          <w:vertAlign w:val="subscript"/>
        </w:rPr>
        <w:t>2</w:t>
      </w:r>
      <w:r>
        <w:rPr>
          <w:rFonts w:ascii="Arial Narrow" w:hAnsi="Arial Narrow"/>
          <w:sz w:val="28"/>
          <w:szCs w:val="28"/>
        </w:rPr>
        <w:t>O rises in the capillary tube; to occupy space after O</w:t>
      </w:r>
      <w:r w:rsidRPr="00805E2E">
        <w:rPr>
          <w:rFonts w:ascii="Arial Narrow" w:hAnsi="Arial Narrow"/>
          <w:sz w:val="28"/>
          <w:szCs w:val="28"/>
          <w:vertAlign w:val="subscript"/>
        </w:rPr>
        <w:t>2</w:t>
      </w:r>
      <w:r>
        <w:rPr>
          <w:rFonts w:ascii="Arial Narrow" w:hAnsi="Arial Narrow"/>
          <w:sz w:val="28"/>
          <w:szCs w:val="28"/>
        </w:rPr>
        <w:t xml:space="preserve"> is used up</w:t>
      </w:r>
    </w:p>
    <w:p w:rsidR="00E07C8F" w:rsidRDefault="00E07C8F" w:rsidP="00805E2E">
      <w:pPr>
        <w:pStyle w:val="ListParagrap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(d)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Use</w:t>
      </w:r>
      <w:r>
        <w:rPr>
          <w:rFonts w:ascii="Arial Narrow" w:hAnsi="Arial Narrow"/>
          <w:sz w:val="28"/>
          <w:szCs w:val="28"/>
        </w:rPr>
        <w:t xml:space="preserve"> a dead organism or do not include X.</w:t>
      </w:r>
    </w:p>
    <w:p w:rsidR="00F920A1" w:rsidRPr="00805E2E" w:rsidRDefault="00F920A1" w:rsidP="00805E2E">
      <w:pPr>
        <w:pStyle w:val="ListParagraph"/>
        <w:rPr>
          <w:rFonts w:ascii="Arial Narrow" w:hAnsi="Arial Narrow"/>
          <w:sz w:val="28"/>
          <w:szCs w:val="28"/>
        </w:rPr>
      </w:pPr>
    </w:p>
    <w:p w:rsidR="00805E2E" w:rsidRDefault="00F920A1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(a) </w:t>
      </w:r>
      <w:r>
        <w:rPr>
          <w:rFonts w:ascii="Arial Narrow" w:hAnsi="Arial Narrow"/>
          <w:sz w:val="28"/>
          <w:szCs w:val="28"/>
        </w:rPr>
        <w:tab/>
        <w:t>i)</w:t>
      </w:r>
      <w:r>
        <w:rPr>
          <w:rFonts w:ascii="Arial Narrow" w:hAnsi="Arial Narrow"/>
          <w:sz w:val="28"/>
          <w:szCs w:val="28"/>
        </w:rPr>
        <w:tab/>
        <w:t>Arthropoda;</w:t>
      </w:r>
    </w:p>
    <w:p w:rsidR="00F920A1" w:rsidRDefault="00F920A1" w:rsidP="00F920A1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ii)</w:t>
      </w:r>
      <w:r>
        <w:rPr>
          <w:rFonts w:ascii="Arial Narrow" w:hAnsi="Arial Narrow"/>
          <w:sz w:val="28"/>
          <w:szCs w:val="28"/>
        </w:rPr>
        <w:tab/>
        <w:t xml:space="preserve">Arachnida </w:t>
      </w:r>
    </w:p>
    <w:p w:rsidR="00F920A1" w:rsidRDefault="00F920A1" w:rsidP="00F920A1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>
        <w:rPr>
          <w:rFonts w:ascii="Arial Narrow" w:hAnsi="Arial Narrow"/>
          <w:sz w:val="28"/>
          <w:szCs w:val="28"/>
        </w:rPr>
        <w:tab/>
        <w:t>i)</w:t>
      </w:r>
      <w:r>
        <w:rPr>
          <w:rFonts w:ascii="Arial Narrow" w:hAnsi="Arial Narrow"/>
          <w:sz w:val="28"/>
          <w:szCs w:val="28"/>
        </w:rPr>
        <w:tab/>
        <w:t>segmented body</w:t>
      </w:r>
    </w:p>
    <w:p w:rsidR="00F920A1" w:rsidRDefault="00F920A1" w:rsidP="00F920A1">
      <w:pPr>
        <w:spacing w:after="0"/>
        <w:ind w:left="144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Jointed appendages; </w:t>
      </w:r>
    </w:p>
    <w:p w:rsidR="00F920A1" w:rsidRDefault="00F920A1" w:rsidP="00F920A1">
      <w:pPr>
        <w:spacing w:after="0"/>
        <w:ind w:left="144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Exoskeleton</w:t>
      </w:r>
    </w:p>
    <w:p w:rsidR="00F920A1" w:rsidRDefault="00F920A1" w:rsidP="00F920A1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ii)</w:t>
      </w:r>
      <w:r>
        <w:rPr>
          <w:rFonts w:ascii="Arial Narrow" w:hAnsi="Arial Narrow"/>
          <w:sz w:val="28"/>
          <w:szCs w:val="28"/>
        </w:rPr>
        <w:tab/>
        <w:t>4 Pairs legs;</w:t>
      </w:r>
    </w:p>
    <w:p w:rsidR="00F920A1" w:rsidRPr="00F920A1" w:rsidRDefault="00F920A1" w:rsidP="00F920A1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Head and thorax fused to form cephalothorax</w:t>
      </w:r>
      <w:r>
        <w:rPr>
          <w:rFonts w:ascii="Arial Narrow" w:hAnsi="Arial Narrow"/>
          <w:sz w:val="28"/>
          <w:szCs w:val="28"/>
        </w:rPr>
        <w:tab/>
      </w:r>
    </w:p>
    <w:p w:rsidR="00F920A1" w:rsidRDefault="00434843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U – Thallus</w:t>
      </w:r>
    </w:p>
    <w:p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W – Rhizoids</w:t>
      </w:r>
    </w:p>
    <w:p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X – Antheridia</w:t>
      </w:r>
    </w:p>
    <w:p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Y – </w:t>
      </w:r>
      <w:r w:rsidR="00070750">
        <w:rPr>
          <w:rFonts w:ascii="Arial Narrow" w:hAnsi="Arial Narrow"/>
          <w:sz w:val="28"/>
          <w:szCs w:val="28"/>
        </w:rPr>
        <w:t>Archegonia</w:t>
      </w:r>
    </w:p>
    <w:p w:rsidR="00434843" w:rsidRDefault="00434843" w:rsidP="00434843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Z </w:t>
      </w:r>
      <w:r w:rsidR="00070750">
        <w:rPr>
          <w:rFonts w:ascii="Arial Narrow" w:hAnsi="Arial Narrow"/>
          <w:sz w:val="28"/>
          <w:szCs w:val="28"/>
        </w:rPr>
        <w:t>–</w:t>
      </w:r>
      <w:r>
        <w:rPr>
          <w:rFonts w:ascii="Arial Narrow" w:hAnsi="Arial Narrow"/>
          <w:sz w:val="28"/>
          <w:szCs w:val="28"/>
        </w:rPr>
        <w:t xml:space="preserve"> Capsule</w:t>
      </w:r>
      <w:r w:rsidR="00070750">
        <w:rPr>
          <w:rFonts w:ascii="Arial Narrow" w:hAnsi="Arial Narrow"/>
          <w:sz w:val="28"/>
          <w:szCs w:val="28"/>
        </w:rPr>
        <w:t xml:space="preserve"> </w:t>
      </w:r>
    </w:p>
    <w:p w:rsidR="00070750" w:rsidRDefault="00070750" w:rsidP="00070750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 w:rsidR="00716640">
        <w:rPr>
          <w:rFonts w:ascii="Arial Narrow" w:hAnsi="Arial Narrow"/>
          <w:sz w:val="28"/>
          <w:szCs w:val="28"/>
        </w:rPr>
        <w:tab/>
        <w:t>X – Produce male gamete</w:t>
      </w:r>
    </w:p>
    <w:p w:rsidR="00716640" w:rsidRDefault="00716640" w:rsidP="00070750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Y – Produce female gamete</w:t>
      </w:r>
    </w:p>
    <w:p w:rsidR="00716640" w:rsidRPr="00070750" w:rsidRDefault="00716640" w:rsidP="00070750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Z – Produce spores</w:t>
      </w:r>
    </w:p>
    <w:p w:rsidR="00434843" w:rsidRDefault="00716640" w:rsidP="004B633C">
      <w:pPr>
        <w:pStyle w:val="ListParagraph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i)</w:t>
      </w:r>
      <w:r>
        <w:rPr>
          <w:rFonts w:ascii="Arial Narrow" w:hAnsi="Arial Narrow"/>
          <w:sz w:val="28"/>
          <w:szCs w:val="28"/>
        </w:rPr>
        <w:tab/>
        <w:t>Apical dominance</w:t>
      </w:r>
    </w:p>
    <w:p w:rsidR="00716640" w:rsidRDefault="00716640" w:rsidP="00716640">
      <w:pPr>
        <w:pStyle w:val="ListParagraph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ii)</w:t>
      </w:r>
      <w:r>
        <w:rPr>
          <w:rFonts w:ascii="Arial Narrow" w:hAnsi="Arial Narrow"/>
          <w:sz w:val="28"/>
          <w:szCs w:val="28"/>
        </w:rPr>
        <w:tab/>
        <w:t>Development of more branches required for increased harvest. E.g. tea &amp; coffee.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>
        <w:rPr>
          <w:rFonts w:ascii="Arial Narrow" w:hAnsi="Arial Narrow"/>
          <w:sz w:val="28"/>
          <w:szCs w:val="28"/>
        </w:rPr>
        <w:tab/>
      </w:r>
      <w:r w:rsidR="00E07DB1">
        <w:rPr>
          <w:rFonts w:ascii="Arial Narrow" w:hAnsi="Arial Narrow"/>
          <w:sz w:val="28"/>
          <w:szCs w:val="28"/>
        </w:rPr>
        <w:t>Stimulate</w:t>
      </w:r>
      <w:r>
        <w:rPr>
          <w:rFonts w:ascii="Arial Narrow" w:hAnsi="Arial Narrow"/>
          <w:sz w:val="28"/>
          <w:szCs w:val="28"/>
        </w:rPr>
        <w:t xml:space="preserve"> cell division &amp; cell elongation bading to primary growth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Tropic responses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Stimulate growth of adventitious roots; from the stem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ab/>
      </w:r>
      <w:r>
        <w:rPr>
          <w:rFonts w:ascii="Arial Narrow" w:hAnsi="Arial Narrow"/>
          <w:sz w:val="28"/>
          <w:szCs w:val="28"/>
        </w:rPr>
        <w:tab/>
        <w:t>Promotes palheno carpy;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Induce formation of callus tissues</w:t>
      </w:r>
    </w:p>
    <w:p w:rsidR="00EB29A7" w:rsidRP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  <w:t>Induce cell division in Cambrian leading to secondary growth.</w:t>
      </w:r>
    </w:p>
    <w:p w:rsidR="00716640" w:rsidRDefault="00EB29A7" w:rsidP="00EB29A7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  <w:t>long loop of henle</w:t>
      </w:r>
    </w:p>
    <w:p w:rsidR="00EB29A7" w:rsidRDefault="00EB29A7" w:rsidP="00EB29A7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Few &amp; small glomeruli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>
        <w:rPr>
          <w:rFonts w:ascii="Arial Narrow" w:hAnsi="Arial Narrow"/>
          <w:sz w:val="28"/>
          <w:szCs w:val="28"/>
        </w:rPr>
        <w:tab/>
        <w:t xml:space="preserve">Nephritis </w:t>
      </w:r>
    </w:p>
    <w:p w:rsidR="00EB29A7" w:rsidRDefault="00EB29A7" w:rsidP="00EB29A7">
      <w:pPr>
        <w:spacing w:after="0"/>
        <w:rPr>
          <w:rFonts w:ascii="Arial Narrow" w:hAnsi="Arial Narrow"/>
          <w:sz w:val="28"/>
          <w:szCs w:val="28"/>
        </w:rPr>
      </w:pPr>
    </w:p>
    <w:p w:rsidR="003E5286" w:rsidRPr="00EB29A7" w:rsidRDefault="003E5286" w:rsidP="003E5286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</w:p>
    <w:p w:rsidR="003E5286" w:rsidRDefault="003E5286" w:rsidP="003E5286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3E5286" w:rsidRDefault="003E5286" w:rsidP="003E5286">
      <w:pPr>
        <w:pStyle w:val="ListParagrap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5638800" cy="47529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957" t="6954" r="4618" b="1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69" w:rsidRDefault="00754169" w:rsidP="0075416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3528F3" w:rsidRDefault="00E65309" w:rsidP="006F3571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The earth was a single land mass; (pangea), it broke into parts that drifted away (continental drift) </w:t>
      </w:r>
    </w:p>
    <w:p w:rsidR="00E65309" w:rsidRDefault="00E65309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Organisms that were related become separated and evolved differently;</w:t>
      </w: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1E3B15" w:rsidRDefault="001E3B15" w:rsidP="00E65309">
      <w:pPr>
        <w:pStyle w:val="ListParagraph"/>
        <w:spacing w:after="0"/>
        <w:rPr>
          <w:rFonts w:ascii="Arial Narrow" w:hAnsi="Arial Narrow"/>
          <w:sz w:val="28"/>
          <w:szCs w:val="28"/>
        </w:rPr>
      </w:pPr>
    </w:p>
    <w:p w:rsidR="00E65309" w:rsidRDefault="00E65309" w:rsidP="006F3571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</w:t>
      </w:r>
    </w:p>
    <w:p w:rsidR="00E65309" w:rsidRDefault="00E65309" w:rsidP="00E65309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</w:p>
    <w:p w:rsidR="00E65309" w:rsidRDefault="00E65309" w:rsidP="00E65309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6743700" cy="806153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6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09" w:rsidRDefault="00E65309" w:rsidP="00E65309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(i) </w:t>
      </w:r>
      <w:r>
        <w:rPr>
          <w:rFonts w:ascii="Arial Narrow" w:hAnsi="Arial Narrow"/>
          <w:sz w:val="28"/>
          <w:szCs w:val="28"/>
        </w:rPr>
        <w:tab/>
        <w:t xml:space="preserve">Weight of embryo increases steadily; cell under division; new protoplasm is </w:t>
      </w:r>
    </w:p>
    <w:p w:rsidR="00E65309" w:rsidRDefault="00E65309" w:rsidP="00E65309">
      <w:pPr>
        <w:pStyle w:val="ListParagraph"/>
        <w:spacing w:after="0"/>
        <w:ind w:left="144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synthesized; hence increase in weight; </w:t>
      </w:r>
    </w:p>
    <w:p w:rsidR="001E3B15" w:rsidRDefault="00E65309" w:rsidP="00E65309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(ii)</w:t>
      </w:r>
      <w:r>
        <w:rPr>
          <w:rFonts w:ascii="Arial Narrow" w:hAnsi="Arial Narrow"/>
          <w:sz w:val="28"/>
          <w:szCs w:val="28"/>
        </w:rPr>
        <w:tab/>
        <w:t xml:space="preserve">Decrease in weight; stored food is hydrolysed; and transported to other regions; for  </w:t>
      </w:r>
    </w:p>
    <w:p w:rsidR="00E65309" w:rsidRDefault="001E3B15" w:rsidP="001E3B15">
      <w:pPr>
        <w:pStyle w:val="ListParagraph"/>
        <w:spacing w:after="0"/>
        <w:ind w:left="1440"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respiration &amp; synthesis of new materials</w:t>
      </w:r>
      <w:r w:rsidR="00A24290">
        <w:rPr>
          <w:rFonts w:ascii="Arial Narrow" w:hAnsi="Arial Narrow"/>
          <w:sz w:val="28"/>
          <w:szCs w:val="28"/>
        </w:rPr>
        <w:t>.</w:t>
      </w:r>
    </w:p>
    <w:p w:rsidR="006A17B7" w:rsidRDefault="00A24290" w:rsidP="00A24290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Hydrolysis of stored food</w:t>
      </w:r>
    </w:p>
    <w:p w:rsidR="00A24290" w:rsidRDefault="00A24290" w:rsidP="00A24290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Activation of hormones &amp; enzymes</w:t>
      </w:r>
    </w:p>
    <w:p w:rsidR="00A24290" w:rsidRDefault="00A24290" w:rsidP="00A24290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Medium for enzyme catalyzed reactions</w:t>
      </w:r>
    </w:p>
    <w:p w:rsidR="00A24290" w:rsidRDefault="00A24290" w:rsidP="00A24290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Medium for transport of hydrolyzed food </w:t>
      </w:r>
    </w:p>
    <w:p w:rsidR="00175BFF" w:rsidRDefault="00947AFF" w:rsidP="00947AFF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(a)</w:t>
      </w:r>
      <w:r>
        <w:rPr>
          <w:rFonts w:ascii="Arial Narrow" w:hAnsi="Arial Narrow"/>
          <w:sz w:val="28"/>
          <w:szCs w:val="28"/>
        </w:rPr>
        <w:tab/>
      </w:r>
      <w:r w:rsidR="00175BFF" w:rsidRPr="00175BFF">
        <w:rPr>
          <w:rFonts w:ascii="Arial Narrow" w:hAnsi="Arial Narrow"/>
          <w:b/>
          <w:sz w:val="28"/>
          <w:szCs w:val="28"/>
          <w:u w:val="single"/>
        </w:rPr>
        <w:t>Gaseous Exchange</w:t>
      </w:r>
    </w:p>
    <w:p w:rsidR="00A24290" w:rsidRPr="00924A12" w:rsidRDefault="00175BFF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Takes</w:t>
      </w:r>
      <w:r w:rsidR="00947AFF">
        <w:rPr>
          <w:rFonts w:ascii="Arial Narrow" w:hAnsi="Arial Narrow"/>
          <w:sz w:val="28"/>
          <w:szCs w:val="28"/>
        </w:rPr>
        <w:t xml:space="preserve"> place in the spongy mesophyl during </w:t>
      </w:r>
      <w:r w:rsidR="00CF7C5A">
        <w:rPr>
          <w:rFonts w:ascii="Arial Narrow" w:hAnsi="Arial Narrow"/>
          <w:sz w:val="28"/>
          <w:szCs w:val="28"/>
        </w:rPr>
        <w:t xml:space="preserve">the day air diffuses in the large air spaces of </w:t>
      </w:r>
      <w:r w:rsidR="00CF7C5A" w:rsidRPr="00924A12">
        <w:rPr>
          <w:rFonts w:ascii="Arial Narrow" w:hAnsi="Arial Narrow"/>
          <w:sz w:val="28"/>
          <w:szCs w:val="28"/>
        </w:rPr>
        <w:t xml:space="preserve">the spongy mesophyll through stomata; </w:t>
      </w:r>
    </w:p>
    <w:p w:rsidR="00CF7C5A" w:rsidRPr="00924A12" w:rsidRDefault="00175BFF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</w:t>
      </w:r>
      <w:r w:rsidR="00CF7C5A">
        <w:rPr>
          <w:rFonts w:ascii="Arial Narrow" w:hAnsi="Arial Narrow"/>
          <w:sz w:val="28"/>
          <w:szCs w:val="28"/>
        </w:rPr>
        <w:t xml:space="preserve"> air dissolves in the thin layer of moisture over the spongy mesophyll cells; carbon </w:t>
      </w:r>
      <w:r w:rsidR="00CF7C5A" w:rsidRPr="00924A12">
        <w:rPr>
          <w:rFonts w:ascii="Arial Narrow" w:hAnsi="Arial Narrow"/>
          <w:sz w:val="28"/>
          <w:szCs w:val="28"/>
        </w:rPr>
        <w:t>dioxide from the air diffuses into the cells (photosynthetic cells) in solution form.</w:t>
      </w:r>
    </w:p>
    <w:p w:rsidR="00CF7C5A" w:rsidRDefault="00CF7C5A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Oxygen produced during photosynthesis diffuses out of the cells and out of leaves.</w:t>
      </w:r>
    </w:p>
    <w:p w:rsidR="00CF7C5A" w:rsidRPr="00924A12" w:rsidRDefault="00CF7C5A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At night air diffuses into the large air spaces &amp; into the thin film of moisture over the </w:t>
      </w:r>
      <w:r w:rsidRPr="00924A12">
        <w:rPr>
          <w:rFonts w:ascii="Arial Narrow" w:hAnsi="Arial Narrow"/>
          <w:sz w:val="28"/>
          <w:szCs w:val="28"/>
        </w:rPr>
        <w:t>spongy mesophyll cells</w:t>
      </w:r>
    </w:p>
    <w:p w:rsidR="00CF7C5A" w:rsidRPr="00924A12" w:rsidRDefault="00F9607C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Oxygen</w:t>
      </w:r>
      <w:r w:rsidR="00CF7C5A">
        <w:rPr>
          <w:rFonts w:ascii="Arial Narrow" w:hAnsi="Arial Narrow"/>
          <w:sz w:val="28"/>
          <w:szCs w:val="28"/>
        </w:rPr>
        <w:t xml:space="preserve"> diffuses into the cells, Carbon(iv)oxide diffuses out of the cells into the air spaces </w:t>
      </w:r>
      <w:r w:rsidR="00CF7C5A" w:rsidRPr="00924A12">
        <w:rPr>
          <w:rFonts w:ascii="Arial Narrow" w:hAnsi="Arial Narrow"/>
          <w:sz w:val="28"/>
          <w:szCs w:val="28"/>
        </w:rPr>
        <w:t>&amp; out of the leaf via stomata</w:t>
      </w:r>
      <w:r w:rsidRPr="00924A12">
        <w:rPr>
          <w:rFonts w:ascii="Arial Narrow" w:hAnsi="Arial Narrow"/>
          <w:sz w:val="28"/>
          <w:szCs w:val="28"/>
        </w:rPr>
        <w:t>.</w:t>
      </w:r>
    </w:p>
    <w:p w:rsidR="00F9607C" w:rsidRPr="00924A12" w:rsidRDefault="00F9607C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Gaseous exchange also occur through the cuticle epidermis of young leaves; epidermis of </w:t>
      </w:r>
      <w:r w:rsidR="00064D81" w:rsidRPr="00924A12">
        <w:rPr>
          <w:rFonts w:ascii="Arial Narrow" w:hAnsi="Arial Narrow"/>
          <w:sz w:val="28"/>
          <w:szCs w:val="28"/>
        </w:rPr>
        <w:t>root in the soil lentic</w:t>
      </w:r>
      <w:r w:rsidRPr="00924A12">
        <w:rPr>
          <w:rFonts w:ascii="Arial Narrow" w:hAnsi="Arial Narrow"/>
          <w:sz w:val="28"/>
          <w:szCs w:val="28"/>
        </w:rPr>
        <w:t>e</w:t>
      </w:r>
      <w:r w:rsidR="00064D81" w:rsidRPr="00924A12">
        <w:rPr>
          <w:rFonts w:ascii="Arial Narrow" w:hAnsi="Arial Narrow"/>
          <w:sz w:val="28"/>
          <w:szCs w:val="28"/>
        </w:rPr>
        <w:t>l</w:t>
      </w:r>
      <w:r w:rsidRPr="00924A12">
        <w:rPr>
          <w:rFonts w:ascii="Arial Narrow" w:hAnsi="Arial Narrow"/>
          <w:sz w:val="28"/>
          <w:szCs w:val="28"/>
        </w:rPr>
        <w:t>s.</w:t>
      </w:r>
    </w:p>
    <w:p w:rsidR="00064D81" w:rsidRDefault="00064D81" w:rsidP="00924A12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In the lenticels cork cells are loosely packed; gaseous exchange occur between the loosely arranged cells &amp; atmosphere.</w:t>
      </w:r>
    </w:p>
    <w:p w:rsidR="00105177" w:rsidRDefault="00407904" w:rsidP="00407904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>(b)</w:t>
      </w:r>
      <w:r>
        <w:rPr>
          <w:rFonts w:ascii="Arial Narrow" w:hAnsi="Arial Narrow"/>
          <w:sz w:val="28"/>
          <w:szCs w:val="28"/>
        </w:rPr>
        <w:tab/>
      </w:r>
    </w:p>
    <w:p w:rsidR="00407904" w:rsidRPr="00105177" w:rsidRDefault="00407904" w:rsidP="00105177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05177">
        <w:rPr>
          <w:rFonts w:ascii="Arial Narrow" w:hAnsi="Arial Narrow"/>
          <w:sz w:val="28"/>
          <w:szCs w:val="28"/>
        </w:rPr>
        <w:t>Has myogenic muscles that contract &amp; relax rhythmically without fatigue</w:t>
      </w:r>
    </w:p>
    <w:p w:rsidR="006A17B7" w:rsidRPr="00105177" w:rsidRDefault="00407904" w:rsidP="00105177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05177">
        <w:rPr>
          <w:rFonts w:ascii="Arial Narrow" w:hAnsi="Arial Narrow"/>
          <w:sz w:val="28"/>
          <w:szCs w:val="28"/>
        </w:rPr>
        <w:t>Cardiac muscle fibres are interconnected to ensure rapid spread of excitation through the wall of heart</w:t>
      </w:r>
      <w:r w:rsidR="008C0317" w:rsidRPr="00105177">
        <w:rPr>
          <w:rFonts w:ascii="Arial Narrow" w:hAnsi="Arial Narrow"/>
          <w:sz w:val="28"/>
          <w:szCs w:val="28"/>
        </w:rPr>
        <w:t xml:space="preserve"> ventricle walls thicker than auricle </w:t>
      </w:r>
      <w:r w:rsidR="002F574C" w:rsidRPr="00105177">
        <w:rPr>
          <w:rFonts w:ascii="Arial Narrow" w:hAnsi="Arial Narrow"/>
          <w:sz w:val="28"/>
          <w:szCs w:val="28"/>
        </w:rPr>
        <w:t>walls &amp; generate high pressure to pump blood over a long distance</w:t>
      </w:r>
    </w:p>
    <w:p w:rsidR="00C65082" w:rsidRPr="00166A2F" w:rsidRDefault="00C65082" w:rsidP="00105177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66A2F">
        <w:rPr>
          <w:rFonts w:ascii="Arial Narrow" w:hAnsi="Arial Narrow"/>
          <w:sz w:val="28"/>
          <w:szCs w:val="28"/>
        </w:rPr>
        <w:t xml:space="preserve">Has coronary </w:t>
      </w:r>
      <w:r w:rsidR="001A0218" w:rsidRPr="00166A2F">
        <w:rPr>
          <w:rFonts w:ascii="Arial Narrow" w:hAnsi="Arial Narrow"/>
          <w:sz w:val="28"/>
          <w:szCs w:val="28"/>
        </w:rPr>
        <w:t>artery that supplies</w:t>
      </w:r>
      <w:r w:rsidR="00C66522" w:rsidRPr="00166A2F">
        <w:rPr>
          <w:rFonts w:ascii="Arial Narrow" w:hAnsi="Arial Narrow"/>
          <w:sz w:val="28"/>
          <w:szCs w:val="28"/>
        </w:rPr>
        <w:t xml:space="preserve"> the muscles with oxygen </w:t>
      </w:r>
      <w:r w:rsidR="00986D31" w:rsidRPr="00166A2F">
        <w:rPr>
          <w:rFonts w:ascii="Arial Narrow" w:hAnsi="Arial Narrow"/>
          <w:sz w:val="28"/>
          <w:szCs w:val="28"/>
        </w:rPr>
        <w:t>and nutrients and remove wastes from the heart muscles</w:t>
      </w:r>
    </w:p>
    <w:p w:rsidR="001A0218" w:rsidRDefault="001A0218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The </w:t>
      </w:r>
      <w:r w:rsidR="00FB5FA6">
        <w:rPr>
          <w:rFonts w:ascii="Arial Narrow" w:hAnsi="Arial Narrow"/>
          <w:sz w:val="28"/>
          <w:szCs w:val="28"/>
        </w:rPr>
        <w:t>pericardium surrounds</w:t>
      </w:r>
      <w:r>
        <w:rPr>
          <w:rFonts w:ascii="Arial Narrow" w:hAnsi="Arial Narrow"/>
          <w:sz w:val="28"/>
          <w:szCs w:val="28"/>
        </w:rPr>
        <w:t xml:space="preserve"> the heart</w:t>
      </w:r>
      <w:r w:rsidR="00346CE9">
        <w:rPr>
          <w:rFonts w:ascii="Arial Narrow" w:hAnsi="Arial Narrow"/>
          <w:sz w:val="28"/>
          <w:szCs w:val="28"/>
        </w:rPr>
        <w:t xml:space="preserve"> &amp; prevent it from over dilation</w:t>
      </w:r>
    </w:p>
    <w:p w:rsidR="00166A2F" w:rsidRDefault="00F861A8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 w:rsidRPr="00166A2F">
        <w:rPr>
          <w:rFonts w:ascii="Arial Narrow" w:hAnsi="Arial Narrow"/>
          <w:sz w:val="28"/>
          <w:szCs w:val="28"/>
        </w:rPr>
        <w:t xml:space="preserve">Has semi-lunar valves that prevent blood </w:t>
      </w:r>
      <w:r w:rsidR="00FD26C0" w:rsidRPr="00166A2F">
        <w:rPr>
          <w:rFonts w:ascii="Arial Narrow" w:hAnsi="Arial Narrow"/>
          <w:sz w:val="28"/>
          <w:szCs w:val="28"/>
        </w:rPr>
        <w:t>in the arteries from flowing back into the ventricles</w:t>
      </w:r>
    </w:p>
    <w:p w:rsidR="003E7A53" w:rsidRDefault="003E7A53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Inner layer of pericardium secretes </w:t>
      </w:r>
      <w:r w:rsidR="00214AF1">
        <w:rPr>
          <w:rFonts w:ascii="Arial Narrow" w:hAnsi="Arial Narrow"/>
          <w:sz w:val="28"/>
          <w:szCs w:val="28"/>
        </w:rPr>
        <w:t>pericardial</w:t>
      </w:r>
      <w:r w:rsidR="00105177">
        <w:rPr>
          <w:rFonts w:ascii="Arial Narrow" w:hAnsi="Arial Narrow"/>
          <w:sz w:val="28"/>
          <w:szCs w:val="28"/>
        </w:rPr>
        <w:t xml:space="preserve"> fluid that lubricates the heart.</w:t>
      </w:r>
    </w:p>
    <w:p w:rsidR="00105177" w:rsidRDefault="00105177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Outer layer of heart covered with fat that acts as </w:t>
      </w:r>
      <w:r w:rsidR="003207CE">
        <w:rPr>
          <w:rFonts w:ascii="Arial Narrow" w:hAnsi="Arial Narrow"/>
          <w:sz w:val="28"/>
          <w:szCs w:val="28"/>
        </w:rPr>
        <w:t xml:space="preserve">shock absorber </w:t>
      </w:r>
    </w:p>
    <w:p w:rsidR="00876B81" w:rsidRDefault="003207CE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Has </w:t>
      </w:r>
      <w:r w:rsidR="00876B81">
        <w:rPr>
          <w:rFonts w:ascii="Arial Narrow" w:hAnsi="Arial Narrow"/>
          <w:sz w:val="28"/>
          <w:szCs w:val="28"/>
        </w:rPr>
        <w:t>Sino arteriole node that acts as pace maker</w:t>
      </w:r>
    </w:p>
    <w:p w:rsidR="00B0504E" w:rsidRDefault="00876B81" w:rsidP="00166A2F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 longitudinal septum separates the heart into two preventing mixing of </w:t>
      </w:r>
      <w:r w:rsidR="00B0504E">
        <w:rPr>
          <w:rFonts w:ascii="Arial Narrow" w:hAnsi="Arial Narrow"/>
          <w:sz w:val="28"/>
          <w:szCs w:val="28"/>
        </w:rPr>
        <w:t>oxygenated &amp; deoxygenated blood</w:t>
      </w:r>
    </w:p>
    <w:p w:rsidR="00682BC7" w:rsidRPr="00682BC7" w:rsidRDefault="00682BC7" w:rsidP="00682BC7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</w:rPr>
        <w:lastRenderedPageBreak/>
        <w:t xml:space="preserve"> </w:t>
      </w:r>
      <w:r>
        <w:rPr>
          <w:rFonts w:ascii="Arial Narrow" w:hAnsi="Arial Narrow"/>
          <w:sz w:val="28"/>
          <w:szCs w:val="28"/>
        </w:rPr>
        <w:tab/>
      </w:r>
      <w:r w:rsidRPr="00682BC7">
        <w:rPr>
          <w:rFonts w:ascii="Arial Narrow" w:hAnsi="Arial Narrow"/>
          <w:b/>
          <w:sz w:val="28"/>
          <w:szCs w:val="28"/>
          <w:u w:val="single"/>
        </w:rPr>
        <w:t>Adaptation of Epidermis</w:t>
      </w:r>
    </w:p>
    <w:p w:rsidR="003207CE" w:rsidRDefault="00876B81" w:rsidP="00682BC7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sz w:val="28"/>
          <w:szCs w:val="28"/>
        </w:rPr>
      </w:pPr>
      <w:r w:rsidRPr="00682BC7">
        <w:rPr>
          <w:rFonts w:ascii="Arial Narrow" w:hAnsi="Arial Narrow"/>
          <w:sz w:val="28"/>
          <w:szCs w:val="28"/>
        </w:rPr>
        <w:t xml:space="preserve">  </w:t>
      </w:r>
      <w:r w:rsidR="00E6246B">
        <w:rPr>
          <w:rFonts w:ascii="Arial Narrow" w:hAnsi="Arial Narrow"/>
          <w:sz w:val="28"/>
          <w:szCs w:val="28"/>
        </w:rPr>
        <w:t xml:space="preserve"> </w:t>
      </w:r>
    </w:p>
    <w:p w:rsidR="00E6246B" w:rsidRDefault="00E6246B" w:rsidP="00E6246B">
      <w:pPr>
        <w:pStyle w:val="ListParagraph"/>
        <w:numPr>
          <w:ilvl w:val="0"/>
          <w:numId w:val="5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Transparent to allow light to penetrate to the photosynthesis tissues</w:t>
      </w:r>
    </w:p>
    <w:p w:rsidR="00E6246B" w:rsidRDefault="000E1900" w:rsidP="00E6246B">
      <w:pPr>
        <w:pStyle w:val="ListParagraph"/>
        <w:numPr>
          <w:ilvl w:val="0"/>
          <w:numId w:val="5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 single layer of cells to reduce distance over which light penetrates</w:t>
      </w:r>
    </w:p>
    <w:p w:rsidR="000E1900" w:rsidRDefault="000E1900" w:rsidP="00E6246B">
      <w:pPr>
        <w:pStyle w:val="ListParagraph"/>
        <w:numPr>
          <w:ilvl w:val="0"/>
          <w:numId w:val="5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Presence of stomata for gaseous exchange</w:t>
      </w:r>
    </w:p>
    <w:p w:rsidR="0089408A" w:rsidRPr="0089408A" w:rsidRDefault="0089408A" w:rsidP="0089408A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b/>
          <w:sz w:val="28"/>
          <w:szCs w:val="28"/>
          <w:u w:val="single"/>
        </w:rPr>
      </w:pPr>
      <w:r w:rsidRPr="0089408A">
        <w:rPr>
          <w:rFonts w:ascii="Arial Narrow" w:hAnsi="Arial Narrow"/>
          <w:b/>
          <w:sz w:val="28"/>
          <w:szCs w:val="28"/>
          <w:u w:val="single"/>
        </w:rPr>
        <w:t xml:space="preserve"> Stomata</w:t>
      </w:r>
    </w:p>
    <w:p w:rsidR="0089408A" w:rsidRDefault="0089408A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 higher the number the higher the rate of transpiration and vice versa</w:t>
      </w:r>
    </w:p>
    <w:p w:rsidR="0089408A" w:rsidRDefault="0089408A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Location of stomata – rate is high when most are on upper leaf surface.</w:t>
      </w:r>
    </w:p>
    <w:p w:rsidR="000F26CF" w:rsidRDefault="000F26CF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Late is lower when stomata are sunken other than exposed;</w:t>
      </w:r>
    </w:p>
    <w:p w:rsidR="000F26CF" w:rsidRDefault="000F26CF" w:rsidP="0089408A">
      <w:pPr>
        <w:pStyle w:val="ListParagraph"/>
        <w:numPr>
          <w:ilvl w:val="2"/>
          <w:numId w:val="1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Some plants reverse the stomata rhythm which reduces rate of transpiration;</w:t>
      </w:r>
    </w:p>
    <w:p w:rsidR="000F26CF" w:rsidRPr="00CC1FB3" w:rsidRDefault="000F26CF" w:rsidP="000F26CF">
      <w:pPr>
        <w:pStyle w:val="ListParagraph"/>
        <w:spacing w:after="0"/>
        <w:ind w:left="1440"/>
        <w:rPr>
          <w:rFonts w:ascii="Arial Narrow" w:hAnsi="Arial Narrow"/>
          <w:b/>
          <w:i/>
          <w:sz w:val="28"/>
          <w:szCs w:val="28"/>
          <w:u w:val="single"/>
        </w:rPr>
      </w:pPr>
      <w:r w:rsidRPr="00CC1FB3">
        <w:rPr>
          <w:rFonts w:ascii="Arial Narrow" w:hAnsi="Arial Narrow"/>
          <w:b/>
          <w:i/>
          <w:sz w:val="28"/>
          <w:szCs w:val="28"/>
          <w:u w:val="single"/>
        </w:rPr>
        <w:t>Leaf size and shape</w:t>
      </w:r>
    </w:p>
    <w:p w:rsidR="000F26CF" w:rsidRDefault="000F26CF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When a leaf is blood surface area for evaporation increases which increases rate of transpiration when leaf is </w:t>
      </w:r>
      <w:r w:rsidR="00CC1FB3">
        <w:rPr>
          <w:rFonts w:ascii="Arial Narrow" w:hAnsi="Arial Narrow"/>
          <w:sz w:val="28"/>
          <w:szCs w:val="28"/>
        </w:rPr>
        <w:t>narrow rate of transpiration reduces;</w:t>
      </w:r>
    </w:p>
    <w:p w:rsidR="005A0BC4" w:rsidRDefault="005A0BC4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</w:p>
    <w:p w:rsidR="005A0BC4" w:rsidRDefault="00CC1FB3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 w:rsidRPr="00CC1FB3">
        <w:rPr>
          <w:rFonts w:ascii="Arial Narrow" w:hAnsi="Arial Narrow"/>
          <w:b/>
          <w:i/>
          <w:sz w:val="28"/>
          <w:szCs w:val="28"/>
          <w:u w:val="single"/>
        </w:rPr>
        <w:t>Cuticle</w:t>
      </w:r>
      <w:r>
        <w:rPr>
          <w:rFonts w:ascii="Arial Narrow" w:hAnsi="Arial Narrow"/>
          <w:sz w:val="28"/>
          <w:szCs w:val="28"/>
        </w:rPr>
        <w:t xml:space="preserve"> – </w:t>
      </w:r>
    </w:p>
    <w:p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when leaf has a thick waxy cuticle rate of transpiration reduces wax in water proof when cuticle is thin and not waxy rate of transpiration increases;</w:t>
      </w:r>
    </w:p>
    <w:p w:rsidR="005A0BC4" w:rsidRDefault="005A0BC4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</w:p>
    <w:p w:rsidR="00CC1FB3" w:rsidRDefault="00CC1FB3" w:rsidP="000F26CF">
      <w:pPr>
        <w:pStyle w:val="ListParagraph"/>
        <w:spacing w:after="0"/>
        <w:ind w:left="144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  <w:u w:val="single"/>
        </w:rPr>
        <w:t xml:space="preserve">Hairly leaves </w:t>
      </w:r>
    </w:p>
    <w:p w:rsidR="00CC1FB3" w:rsidRP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Hairs on the leaf surface </w:t>
      </w:r>
      <w:r w:rsidR="005A0BC4">
        <w:rPr>
          <w:rFonts w:ascii="Arial Narrow" w:hAnsi="Arial Narrow"/>
          <w:sz w:val="28"/>
          <w:szCs w:val="28"/>
        </w:rPr>
        <w:t>traps</w:t>
      </w:r>
      <w:r>
        <w:rPr>
          <w:rFonts w:ascii="Arial Narrow" w:hAnsi="Arial Narrow"/>
          <w:sz w:val="28"/>
          <w:szCs w:val="28"/>
        </w:rPr>
        <w:t xml:space="preserve"> moisture air around the leaf is saturated with water vapour which reduces transpiration.</w:t>
      </w:r>
    </w:p>
    <w:p w:rsidR="000F26CF" w:rsidRPr="00CC1FB3" w:rsidRDefault="000F26CF" w:rsidP="000F26CF">
      <w:pPr>
        <w:pStyle w:val="ListParagraph"/>
        <w:numPr>
          <w:ilvl w:val="1"/>
          <w:numId w:val="1"/>
        </w:numPr>
        <w:spacing w:after="0"/>
        <w:rPr>
          <w:rFonts w:ascii="Arial Narrow" w:hAnsi="Arial Narrow"/>
          <w:b/>
          <w:sz w:val="28"/>
          <w:szCs w:val="28"/>
          <w:u w:val="single"/>
        </w:rPr>
      </w:pPr>
      <w:r w:rsidRPr="00CC1FB3">
        <w:rPr>
          <w:rFonts w:ascii="Arial Narrow" w:hAnsi="Arial Narrow"/>
          <w:b/>
          <w:sz w:val="28"/>
          <w:szCs w:val="28"/>
          <w:u w:val="single"/>
        </w:rPr>
        <w:t>Adaptation of xerophytes</w:t>
      </w:r>
    </w:p>
    <w:p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Have leaves that are reduced in size which reduces surface for evaporation;</w:t>
      </w:r>
    </w:p>
    <w:p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Leaves have waxy cuticle that is thick to reduce evaporation since wax is water proof some leaves are folded to reduce number of stomata exposed to environmental factors.</w:t>
      </w:r>
    </w:p>
    <w:p w:rsidR="00CC1FB3" w:rsidRDefault="00CC1FB3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Stomata in them are usually sunken; water vapor accumulates in these depressions preventing further water loss’</w:t>
      </w:r>
    </w:p>
    <w:p w:rsidR="00CC1FB3" w:rsidRPr="0089408A" w:rsidRDefault="005A0BC4" w:rsidP="005A0BC4">
      <w:pPr>
        <w:pStyle w:val="ListParagraph"/>
        <w:numPr>
          <w:ilvl w:val="0"/>
          <w:numId w:val="6"/>
        </w:num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They</w:t>
      </w:r>
      <w:r w:rsidR="00CC1FB3">
        <w:rPr>
          <w:rFonts w:ascii="Arial Narrow" w:hAnsi="Arial Narrow"/>
          <w:sz w:val="28"/>
          <w:szCs w:val="28"/>
        </w:rPr>
        <w:t xml:space="preserve"> have stomata whose number is greatly reduced to reduce rate of evaporation.</w:t>
      </w:r>
    </w:p>
    <w:sectPr w:rsidR="00CC1FB3" w:rsidRPr="0089408A" w:rsidSect="00C168D3">
      <w:footerReference w:type="default" r:id="rId10"/>
      <w:pgSz w:w="12240" w:h="15840"/>
      <w:pgMar w:top="720" w:right="900" w:bottom="63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411" w:rsidRDefault="009D5411" w:rsidP="00D31361">
      <w:pPr>
        <w:spacing w:after="0" w:line="240" w:lineRule="auto"/>
      </w:pPr>
      <w:r>
        <w:separator/>
      </w:r>
    </w:p>
  </w:endnote>
  <w:endnote w:type="continuationSeparator" w:id="1">
    <w:p w:rsidR="009D5411" w:rsidRDefault="009D5411" w:rsidP="00D3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89376"/>
      <w:docPartObj>
        <w:docPartGallery w:val="Page Numbers (Bottom of Page)"/>
        <w:docPartUnique/>
      </w:docPartObj>
    </w:sdtPr>
    <w:sdtContent>
      <w:p w:rsidR="00D31361" w:rsidRDefault="00D31361">
        <w:pPr>
          <w:pStyle w:val="Footer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411" w:rsidRDefault="009D5411" w:rsidP="00D31361">
      <w:pPr>
        <w:spacing w:after="0" w:line="240" w:lineRule="auto"/>
      </w:pPr>
      <w:r>
        <w:separator/>
      </w:r>
    </w:p>
  </w:footnote>
  <w:footnote w:type="continuationSeparator" w:id="1">
    <w:p w:rsidR="009D5411" w:rsidRDefault="009D5411" w:rsidP="00D31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4BBD"/>
    <w:multiLevelType w:val="hybridMultilevel"/>
    <w:tmpl w:val="97F63B0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0C2C21BE"/>
    <w:multiLevelType w:val="hybridMultilevel"/>
    <w:tmpl w:val="C7E4174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>
    <w:nsid w:val="3166487E"/>
    <w:multiLevelType w:val="hybridMultilevel"/>
    <w:tmpl w:val="8A8C8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07946"/>
    <w:multiLevelType w:val="hybridMultilevel"/>
    <w:tmpl w:val="B0CE5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144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E978D5"/>
    <w:multiLevelType w:val="hybridMultilevel"/>
    <w:tmpl w:val="83C2376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5CA729D5"/>
    <w:multiLevelType w:val="hybridMultilevel"/>
    <w:tmpl w:val="1B365CEC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>
    <w:nsid w:val="7A561492"/>
    <w:multiLevelType w:val="hybridMultilevel"/>
    <w:tmpl w:val="94CAA7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A6D8C"/>
    <w:rsid w:val="00064D81"/>
    <w:rsid w:val="00070750"/>
    <w:rsid w:val="000A59FF"/>
    <w:rsid w:val="000E1900"/>
    <w:rsid w:val="000F26CF"/>
    <w:rsid w:val="00105177"/>
    <w:rsid w:val="00166A2F"/>
    <w:rsid w:val="00175BFF"/>
    <w:rsid w:val="001A0218"/>
    <w:rsid w:val="001A6D8C"/>
    <w:rsid w:val="001E3B15"/>
    <w:rsid w:val="00214AF1"/>
    <w:rsid w:val="002F574C"/>
    <w:rsid w:val="003207CE"/>
    <w:rsid w:val="00346CE9"/>
    <w:rsid w:val="003475A2"/>
    <w:rsid w:val="003528F3"/>
    <w:rsid w:val="003E5286"/>
    <w:rsid w:val="003E7A53"/>
    <w:rsid w:val="00407904"/>
    <w:rsid w:val="00434843"/>
    <w:rsid w:val="004B633C"/>
    <w:rsid w:val="00587610"/>
    <w:rsid w:val="005A0BC4"/>
    <w:rsid w:val="006804E6"/>
    <w:rsid w:val="00682BC7"/>
    <w:rsid w:val="006A17B7"/>
    <w:rsid w:val="006F3571"/>
    <w:rsid w:val="006F4567"/>
    <w:rsid w:val="00716640"/>
    <w:rsid w:val="00754169"/>
    <w:rsid w:val="00805E2E"/>
    <w:rsid w:val="00876B81"/>
    <w:rsid w:val="0089408A"/>
    <w:rsid w:val="008B4D24"/>
    <w:rsid w:val="008C0317"/>
    <w:rsid w:val="00903CCF"/>
    <w:rsid w:val="00924A12"/>
    <w:rsid w:val="00947AFF"/>
    <w:rsid w:val="00986D31"/>
    <w:rsid w:val="009D5411"/>
    <w:rsid w:val="00A24290"/>
    <w:rsid w:val="00B0504E"/>
    <w:rsid w:val="00C01BEC"/>
    <w:rsid w:val="00C168D3"/>
    <w:rsid w:val="00C65082"/>
    <w:rsid w:val="00C66522"/>
    <w:rsid w:val="00CC1FB3"/>
    <w:rsid w:val="00CF7C5A"/>
    <w:rsid w:val="00D31361"/>
    <w:rsid w:val="00E07C8F"/>
    <w:rsid w:val="00E07DB1"/>
    <w:rsid w:val="00E6246B"/>
    <w:rsid w:val="00E65309"/>
    <w:rsid w:val="00EB29A7"/>
    <w:rsid w:val="00F861A8"/>
    <w:rsid w:val="00F920A1"/>
    <w:rsid w:val="00F9607C"/>
    <w:rsid w:val="00FB5FA6"/>
    <w:rsid w:val="00FD2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C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63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2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31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1361"/>
  </w:style>
  <w:style w:type="paragraph" w:styleId="Footer">
    <w:name w:val="footer"/>
    <w:basedOn w:val="Normal"/>
    <w:link w:val="FooterChar"/>
    <w:uiPriority w:val="99"/>
    <w:unhideWhenUsed/>
    <w:rsid w:val="00D313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3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4EF38-C48E-4491-B411-88B3F4B22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Karaini</dc:creator>
  <cp:lastModifiedBy>Karaini</cp:lastModifiedBy>
  <cp:revision>50</cp:revision>
  <dcterms:created xsi:type="dcterms:W3CDTF">2015-03-11T07:57:00Z</dcterms:created>
  <dcterms:modified xsi:type="dcterms:W3CDTF">2015-03-11T12:01:00Z</dcterms:modified>
</cp:coreProperties>
</file>