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41DD" w14:textId="6C516FE2" w:rsidR="008E0488" w:rsidRPr="00081189" w:rsidRDefault="008E0488" w:rsidP="0008118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8E0488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0AC66FAA" w14:textId="77777777" w:rsidR="003F582C" w:rsidRPr="0021518D" w:rsidRDefault="000733CE" w:rsidP="00B660EA">
      <w:pPr>
        <w:pStyle w:val="ListParagraph"/>
        <w:numPr>
          <w:ilvl w:val="0"/>
          <w:numId w:val="2"/>
        </w:numPr>
        <w:ind w:left="-90" w:hanging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You are provided with powder Q and powder R.  </w:t>
      </w:r>
      <w:r w:rsidR="003F582C" w:rsidRPr="0021518D">
        <w:rPr>
          <w:rFonts w:ascii="Times New Roman" w:hAnsi="Times New Roman" w:cs="Times New Roman"/>
          <w:sz w:val="24"/>
          <w:szCs w:val="24"/>
        </w:rPr>
        <w:t>Measure</w:t>
      </w:r>
      <w:r w:rsidRPr="0021518D">
        <w:rPr>
          <w:rFonts w:ascii="Times New Roman" w:hAnsi="Times New Roman" w:cs="Times New Roman"/>
          <w:sz w:val="24"/>
          <w:szCs w:val="24"/>
        </w:rPr>
        <w:t xml:space="preserve"> 10ml of distilled water and put it in a boiling tube.</w:t>
      </w:r>
      <w:r w:rsidR="003F582C" w:rsidRPr="0021518D">
        <w:rPr>
          <w:rFonts w:ascii="Times New Roman" w:hAnsi="Times New Roman" w:cs="Times New Roman"/>
          <w:sz w:val="24"/>
          <w:szCs w:val="24"/>
        </w:rPr>
        <w:t xml:space="preserve"> P</w:t>
      </w:r>
      <w:r w:rsidRPr="0021518D">
        <w:rPr>
          <w:rFonts w:ascii="Times New Roman" w:hAnsi="Times New Roman" w:cs="Times New Roman"/>
          <w:sz w:val="24"/>
          <w:szCs w:val="24"/>
        </w:rPr>
        <w:t xml:space="preserve">ut powder Q in </w:t>
      </w:r>
      <w:r w:rsidR="003F582C" w:rsidRPr="0021518D">
        <w:rPr>
          <w:rFonts w:ascii="Times New Roman" w:hAnsi="Times New Roman" w:cs="Times New Roman"/>
          <w:sz w:val="24"/>
          <w:szCs w:val="24"/>
        </w:rPr>
        <w:t>the boiling</w:t>
      </w:r>
      <w:r w:rsidRPr="0021518D">
        <w:rPr>
          <w:rFonts w:ascii="Times New Roman" w:hAnsi="Times New Roman" w:cs="Times New Roman"/>
          <w:sz w:val="24"/>
          <w:szCs w:val="24"/>
        </w:rPr>
        <w:t xml:space="preserve"> tube, shake and make a solution. </w:t>
      </w:r>
      <w:r w:rsidR="003F582C" w:rsidRPr="0021518D">
        <w:rPr>
          <w:rFonts w:ascii="Times New Roman" w:hAnsi="Times New Roman" w:cs="Times New Roman"/>
          <w:sz w:val="24"/>
          <w:szCs w:val="24"/>
        </w:rPr>
        <w:t>Label</w:t>
      </w:r>
      <w:r w:rsidRPr="0021518D">
        <w:rPr>
          <w:rFonts w:ascii="Times New Roman" w:hAnsi="Times New Roman" w:cs="Times New Roman"/>
          <w:sz w:val="24"/>
          <w:szCs w:val="24"/>
        </w:rPr>
        <w:t xml:space="preserve"> it solution Q.</w:t>
      </w:r>
      <w:r w:rsidR="003F582C" w:rsidRPr="0021518D">
        <w:rPr>
          <w:rFonts w:ascii="Times New Roman" w:hAnsi="Times New Roman" w:cs="Times New Roman"/>
          <w:sz w:val="24"/>
          <w:szCs w:val="24"/>
        </w:rPr>
        <w:t xml:space="preserve"> Measure 10ml of distilled water and put it in another boiling tube. Put powder R in the boiling tube, shake and make a solution. Label it solution R.</w:t>
      </w:r>
    </w:p>
    <w:p w14:paraId="79B67EF5" w14:textId="77777777" w:rsidR="00B660EA" w:rsidRDefault="00B660EA" w:rsidP="003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171AA" w14:textId="77777777" w:rsidR="003F582C" w:rsidRPr="0021518D" w:rsidRDefault="003F582C" w:rsidP="00B660EA">
      <w:pPr>
        <w:pStyle w:val="ListParagraph"/>
        <w:numPr>
          <w:ilvl w:val="0"/>
          <w:numId w:val="5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Using the reagents provided carryout food tests on the two solutions to determine the food present in the two solutions.</w:t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277CB4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>( 8mks)</w:t>
      </w:r>
    </w:p>
    <w:p w14:paraId="28E27FEB" w14:textId="77777777" w:rsidR="003F582C" w:rsidRPr="0021518D" w:rsidRDefault="003F582C" w:rsidP="003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67" w:type="dxa"/>
        <w:tblInd w:w="720" w:type="dxa"/>
        <w:tblLook w:val="04A0" w:firstRow="1" w:lastRow="0" w:firstColumn="1" w:lastColumn="0" w:noHBand="0" w:noVBand="1"/>
      </w:tblPr>
      <w:tblGrid>
        <w:gridCol w:w="1070"/>
        <w:gridCol w:w="1170"/>
        <w:gridCol w:w="3199"/>
        <w:gridCol w:w="1596"/>
        <w:gridCol w:w="1832"/>
      </w:tblGrid>
      <w:tr w:rsidR="00B660EA" w:rsidRPr="0021518D" w14:paraId="2BC987C0" w14:textId="77777777" w:rsidTr="00B660EA">
        <w:trPr>
          <w:trHeight w:val="243"/>
        </w:trPr>
        <w:tc>
          <w:tcPr>
            <w:tcW w:w="1002" w:type="dxa"/>
          </w:tcPr>
          <w:p w14:paraId="14522933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1175" w:type="dxa"/>
          </w:tcPr>
          <w:p w14:paraId="2F03404D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3248" w:type="dxa"/>
          </w:tcPr>
          <w:p w14:paraId="2AC69B59" w14:textId="77777777" w:rsidR="003F582C" w:rsidRPr="0021518D" w:rsidRDefault="003F582C" w:rsidP="00DA3B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598" w:type="dxa"/>
          </w:tcPr>
          <w:p w14:paraId="204262DA" w14:textId="77777777" w:rsidR="003F582C" w:rsidRPr="0021518D" w:rsidRDefault="003F582C" w:rsidP="00DA3B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844" w:type="dxa"/>
          </w:tcPr>
          <w:p w14:paraId="2DD6FD8B" w14:textId="77777777" w:rsidR="003F582C" w:rsidRPr="0021518D" w:rsidRDefault="003F582C" w:rsidP="00816E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3F582C" w:rsidRPr="0021518D" w14:paraId="0E32C0AE" w14:textId="77777777" w:rsidTr="00B660EA">
        <w:trPr>
          <w:trHeight w:val="1277"/>
        </w:trPr>
        <w:tc>
          <w:tcPr>
            <w:tcW w:w="1002" w:type="dxa"/>
            <w:vMerge w:val="restart"/>
          </w:tcPr>
          <w:p w14:paraId="6D69AAD0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175" w:type="dxa"/>
          </w:tcPr>
          <w:p w14:paraId="09CAD425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39362E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Starch;</w:t>
            </w:r>
          </w:p>
          <w:p w14:paraId="3EE05907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C444F9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96DFB8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1178D4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550E79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118E6F0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about 2mk of solution Q, add 3 drops of iodine and shake</w:t>
            </w:r>
          </w:p>
        </w:tc>
        <w:tc>
          <w:tcPr>
            <w:tcW w:w="1598" w:type="dxa"/>
          </w:tcPr>
          <w:p w14:paraId="73605AC1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Blue black;</w:t>
            </w:r>
          </w:p>
        </w:tc>
        <w:tc>
          <w:tcPr>
            <w:tcW w:w="1844" w:type="dxa"/>
          </w:tcPr>
          <w:p w14:paraId="52868896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 present;</w:t>
            </w:r>
          </w:p>
        </w:tc>
      </w:tr>
      <w:tr w:rsidR="003F582C" w:rsidRPr="0021518D" w14:paraId="24BBBB78" w14:textId="77777777" w:rsidTr="00B660EA">
        <w:trPr>
          <w:trHeight w:val="127"/>
        </w:trPr>
        <w:tc>
          <w:tcPr>
            <w:tcW w:w="1002" w:type="dxa"/>
            <w:vMerge/>
          </w:tcPr>
          <w:p w14:paraId="4C16930D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9142A46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Protein;</w:t>
            </w:r>
          </w:p>
          <w:p w14:paraId="35A67D06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170E7E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93E445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A90581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4508EA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73FE27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20EA15D5" w14:textId="77777777"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 about 2ml of solution </w:t>
            </w:r>
            <w:proofErr w:type="spellStart"/>
            <w:proofErr w:type="gram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Q,add</w:t>
            </w:r>
            <w:proofErr w:type="spellEnd"/>
            <w:proofErr w:type="gram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few drops of NaOH solution followed by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afew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drops of 1% copper (II) sulphate solution.</w:t>
            </w:r>
          </w:p>
          <w:p w14:paraId="4F544300" w14:textId="77777777"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E9B40CC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changes to purple</w:t>
            </w:r>
          </w:p>
        </w:tc>
        <w:tc>
          <w:tcPr>
            <w:tcW w:w="1844" w:type="dxa"/>
          </w:tcPr>
          <w:p w14:paraId="5511BE3B" w14:textId="77777777"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Proteins present;</w:t>
            </w:r>
          </w:p>
        </w:tc>
      </w:tr>
      <w:tr w:rsidR="00F23D0C" w:rsidRPr="0021518D" w14:paraId="00316C84" w14:textId="77777777" w:rsidTr="00B660EA">
        <w:trPr>
          <w:trHeight w:val="1701"/>
        </w:trPr>
        <w:tc>
          <w:tcPr>
            <w:tcW w:w="1002" w:type="dxa"/>
            <w:vMerge w:val="restart"/>
          </w:tcPr>
          <w:p w14:paraId="5113C2DC" w14:textId="77777777" w:rsidR="00F23D0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75" w:type="dxa"/>
          </w:tcPr>
          <w:p w14:paraId="7E274AB5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6A0B53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Starch;</w:t>
            </w:r>
          </w:p>
          <w:p w14:paraId="33413583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AEAB91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F8D6BB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52A3D8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645C20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552F1C7A" w14:textId="77777777"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about 2mk of solution R, add 3 drops of iodine and shake</w:t>
            </w:r>
          </w:p>
        </w:tc>
        <w:tc>
          <w:tcPr>
            <w:tcW w:w="1598" w:type="dxa"/>
          </w:tcPr>
          <w:p w14:paraId="0B64610B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Blue black;</w:t>
            </w:r>
          </w:p>
        </w:tc>
        <w:tc>
          <w:tcPr>
            <w:tcW w:w="1844" w:type="dxa"/>
          </w:tcPr>
          <w:p w14:paraId="24EBABFA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 present;</w:t>
            </w:r>
          </w:p>
        </w:tc>
      </w:tr>
      <w:tr w:rsidR="00F23D0C" w:rsidRPr="0021518D" w14:paraId="2738F867" w14:textId="77777777" w:rsidTr="00B660EA">
        <w:trPr>
          <w:trHeight w:val="127"/>
        </w:trPr>
        <w:tc>
          <w:tcPr>
            <w:tcW w:w="1002" w:type="dxa"/>
            <w:vMerge/>
          </w:tcPr>
          <w:p w14:paraId="031CBD81" w14:textId="77777777" w:rsidR="00F23D0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09E9E2A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Protein;</w:t>
            </w:r>
          </w:p>
          <w:p w14:paraId="602657C2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01955D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CBEC58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36EAD2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DB67FD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310563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7A894CF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 about 2ml of solution </w:t>
            </w:r>
            <w:proofErr w:type="spellStart"/>
            <w:proofErr w:type="gram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R,add</w:t>
            </w:r>
            <w:proofErr w:type="spellEnd"/>
            <w:proofErr w:type="gram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few drops of NaOH solution followed by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afew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drops of 1% copper (II) sulphate solution.</w:t>
            </w:r>
          </w:p>
          <w:p w14:paraId="2961ADFB" w14:textId="77777777"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35C356D" w14:textId="77777777"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RETAINS THE BLUE COLOUR OF COPPER (ii) SULPHATE;</w:t>
            </w:r>
          </w:p>
        </w:tc>
        <w:tc>
          <w:tcPr>
            <w:tcW w:w="1844" w:type="dxa"/>
          </w:tcPr>
          <w:p w14:paraId="237A55C4" w14:textId="77777777"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Proteins absent;</w:t>
            </w:r>
          </w:p>
        </w:tc>
      </w:tr>
    </w:tbl>
    <w:p w14:paraId="4F9E43BC" w14:textId="77777777" w:rsidR="003F582C" w:rsidRPr="0021518D" w:rsidRDefault="003F582C" w:rsidP="003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99659B" w14:textId="77777777" w:rsidR="003F582C" w:rsidRPr="0021518D" w:rsidRDefault="003F582C" w:rsidP="00B660EA">
      <w:pPr>
        <w:ind w:left="360" w:hanging="54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b</w:t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 xml:space="preserve"> (i). </w:t>
      </w:r>
      <w:r w:rsidR="0021518D" w:rsidRPr="0021518D">
        <w:rPr>
          <w:rFonts w:ascii="Times New Roman" w:hAnsi="Times New Roman" w:cs="Times New Roman"/>
          <w:sz w:val="24"/>
          <w:szCs w:val="24"/>
        </w:rPr>
        <w:t>Which of the two food substances should be included in a diet to protect a child suffering from kwashiorkor?</w:t>
      </w:r>
      <w:r w:rsidRPr="0021518D">
        <w:rPr>
          <w:rFonts w:ascii="Times New Roman" w:hAnsi="Times New Roman" w:cs="Times New Roman"/>
          <w:sz w:val="24"/>
          <w:szCs w:val="24"/>
        </w:rPr>
        <w:t xml:space="preserve"> </w:t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(1mk)</w:t>
      </w:r>
    </w:p>
    <w:p w14:paraId="68DBAAC5" w14:textId="77777777" w:rsidR="0021518D" w:rsidRPr="0021518D" w:rsidRDefault="0021518D" w:rsidP="00B660EA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t>Powder Q</w:t>
      </w:r>
    </w:p>
    <w:p w14:paraId="4E334200" w14:textId="77777777" w:rsidR="003F582C" w:rsidRPr="0021518D" w:rsidRDefault="003F582C" w:rsidP="00B660EA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ii). Give a reason for your answer in b</w:t>
      </w:r>
      <w:r w:rsidR="00B660EA"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(i) above.</w:t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(1mk)</w:t>
      </w:r>
    </w:p>
    <w:p w14:paraId="1F77CC33" w14:textId="77777777" w:rsidR="0021518D" w:rsidRPr="0021518D" w:rsidRDefault="0021518D" w:rsidP="00B660EA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lastRenderedPageBreak/>
        <w:t>It contains proteins;</w:t>
      </w:r>
    </w:p>
    <w:p w14:paraId="51E17DF8" w14:textId="77777777" w:rsidR="003F582C" w:rsidRPr="0021518D" w:rsidRDefault="00B660EA" w:rsidP="00B660EA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2C" w:rsidRPr="0021518D">
        <w:rPr>
          <w:rFonts w:ascii="Times New Roman" w:hAnsi="Times New Roman" w:cs="Times New Roman"/>
          <w:sz w:val="24"/>
          <w:szCs w:val="24"/>
        </w:rPr>
        <w:t>(i) name two enzymes in the human body which digest the food substances found in powder.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82C" w:rsidRPr="0021518D">
        <w:rPr>
          <w:rFonts w:ascii="Times New Roman" w:hAnsi="Times New Roman" w:cs="Times New Roman"/>
          <w:sz w:val="24"/>
          <w:szCs w:val="24"/>
        </w:rPr>
        <w:t>(2mks)</w:t>
      </w:r>
    </w:p>
    <w:p w14:paraId="52AA6AD5" w14:textId="77777777" w:rsidR="0021518D" w:rsidRPr="0021518D" w:rsidRDefault="0021518D" w:rsidP="0021518D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t>Salivary amylase/pancreatic amylase;</w:t>
      </w:r>
    </w:p>
    <w:p w14:paraId="6ED1621D" w14:textId="77777777" w:rsidR="0021518D" w:rsidRPr="0021518D" w:rsidRDefault="0021518D" w:rsidP="0021518D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t>Pepsin/trypsin;</w:t>
      </w:r>
    </w:p>
    <w:p w14:paraId="71ADF296" w14:textId="77777777" w:rsidR="00B660EA" w:rsidRDefault="003F582C" w:rsidP="00B660EA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ii) </w:t>
      </w:r>
      <w:r w:rsidR="0021518D" w:rsidRPr="0021518D">
        <w:rPr>
          <w:rFonts w:ascii="Times New Roman" w:hAnsi="Times New Roman" w:cs="Times New Roman"/>
          <w:sz w:val="24"/>
          <w:szCs w:val="24"/>
        </w:rPr>
        <w:t>State</w:t>
      </w:r>
      <w:r w:rsidRPr="0021518D">
        <w:rPr>
          <w:rFonts w:ascii="Times New Roman" w:hAnsi="Times New Roman" w:cs="Times New Roman"/>
          <w:sz w:val="24"/>
          <w:szCs w:val="24"/>
        </w:rPr>
        <w:t xml:space="preserve"> the organ from which each enzyme you have stated in c</w:t>
      </w:r>
      <w:r w:rsidR="008528B3"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(i) acts.</w:t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(2mks)</w:t>
      </w:r>
    </w:p>
    <w:p w14:paraId="39404EAB" w14:textId="77777777" w:rsidR="00B660EA" w:rsidRPr="00B660EA" w:rsidRDefault="00B660EA" w:rsidP="00B660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60EA">
        <w:rPr>
          <w:rFonts w:ascii="Times New Roman" w:hAnsi="Times New Roman" w:cs="Times New Roman"/>
          <w:color w:val="FF0000"/>
          <w:sz w:val="24"/>
          <w:szCs w:val="24"/>
        </w:rPr>
        <w:t>Salivary amylase –</w:t>
      </w:r>
      <w:r w:rsidR="008528B3">
        <w:rPr>
          <w:rFonts w:ascii="Times New Roman" w:hAnsi="Times New Roman" w:cs="Times New Roman"/>
          <w:color w:val="FF0000"/>
          <w:sz w:val="24"/>
          <w:szCs w:val="24"/>
        </w:rPr>
        <w:t xml:space="preserve"> mouth / </w:t>
      </w:r>
      <w:r w:rsidRPr="00B660EA">
        <w:rPr>
          <w:rFonts w:ascii="Times New Roman" w:hAnsi="Times New Roman" w:cs="Times New Roman"/>
          <w:color w:val="FF0000"/>
          <w:sz w:val="24"/>
          <w:szCs w:val="24"/>
        </w:rPr>
        <w:t>Pancreatic amylase – ileum;</w:t>
      </w:r>
    </w:p>
    <w:p w14:paraId="7316B86E" w14:textId="77777777" w:rsidR="00B660EA" w:rsidRPr="00B660EA" w:rsidRDefault="00B660EA" w:rsidP="00B660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60EA">
        <w:rPr>
          <w:rFonts w:ascii="Times New Roman" w:hAnsi="Times New Roman" w:cs="Times New Roman"/>
          <w:color w:val="FF0000"/>
          <w:sz w:val="24"/>
          <w:szCs w:val="24"/>
        </w:rPr>
        <w:tab/>
        <w:t>Pepsin –</w:t>
      </w:r>
      <w:r w:rsidR="008528B3">
        <w:rPr>
          <w:rFonts w:ascii="Times New Roman" w:hAnsi="Times New Roman" w:cs="Times New Roman"/>
          <w:color w:val="FF0000"/>
          <w:sz w:val="24"/>
          <w:szCs w:val="24"/>
        </w:rPr>
        <w:t xml:space="preserve"> stomach / </w:t>
      </w:r>
      <w:r w:rsidRPr="00B660EA">
        <w:rPr>
          <w:rFonts w:ascii="Times New Roman" w:hAnsi="Times New Roman" w:cs="Times New Roman"/>
          <w:color w:val="FF0000"/>
          <w:sz w:val="24"/>
          <w:szCs w:val="24"/>
        </w:rPr>
        <w:t>Trypsin – ileum;</w:t>
      </w:r>
    </w:p>
    <w:p w14:paraId="49AE4AA6" w14:textId="77777777" w:rsidR="00B660EA" w:rsidRDefault="00B660EA" w:rsidP="00B660EA">
      <w:pPr>
        <w:rPr>
          <w:rFonts w:ascii="Times New Roman" w:hAnsi="Times New Roman" w:cs="Times New Roman"/>
          <w:sz w:val="24"/>
          <w:szCs w:val="24"/>
        </w:rPr>
      </w:pPr>
    </w:p>
    <w:p w14:paraId="3E72915B" w14:textId="77777777" w:rsidR="000733CE" w:rsidRPr="0047427D" w:rsidRDefault="000733CE" w:rsidP="00474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Observe the three photographs carefully and answer the questions that follow</w:t>
      </w:r>
    </w:p>
    <w:p w14:paraId="4C3F1BBC" w14:textId="77777777" w:rsidR="000733CE" w:rsidRPr="0021518D" w:rsidRDefault="00B660EA" w:rsidP="0047427D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94EC8E" wp14:editId="4D43E584">
            <wp:extent cx="5466540" cy="1653871"/>
            <wp:effectExtent l="19050" t="0" r="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07" cy="165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7E6AC" w14:textId="77777777" w:rsidR="000733CE" w:rsidRPr="0021518D" w:rsidRDefault="000733CE" w:rsidP="00073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Identify the structures labeled H, J, and K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3mks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2BF91320" w14:textId="77777777" w:rsidR="0047427D" w:rsidRDefault="000733CE" w:rsidP="0047427D">
      <w:pPr>
        <w:spacing w:line="360" w:lineRule="auto"/>
        <w:ind w:left="1080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  <w:t>stem;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0D5F86C6" w14:textId="77777777" w:rsidR="0047427D" w:rsidRDefault="000733CE" w:rsidP="0047427D">
      <w:pPr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J      root nodule;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24C20CBC" w14:textId="77777777" w:rsidR="000733CE" w:rsidRPr="0021518D" w:rsidRDefault="000733CE" w:rsidP="0047427D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  <w:t>tap root;</w:t>
      </w:r>
    </w:p>
    <w:p w14:paraId="436F419E" w14:textId="77777777" w:rsidR="0047427D" w:rsidRDefault="000733CE" w:rsidP="00073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Suggest the group </w:t>
      </w:r>
      <w:r w:rsidR="0047427D">
        <w:rPr>
          <w:rFonts w:ascii="Times New Roman" w:hAnsi="Times New Roman" w:cs="Times New Roman"/>
          <w:sz w:val="24"/>
          <w:szCs w:val="24"/>
        </w:rPr>
        <w:t xml:space="preserve">of </w:t>
      </w:r>
      <w:r w:rsidRPr="0021518D">
        <w:rPr>
          <w:rFonts w:ascii="Times New Roman" w:hAnsi="Times New Roman" w:cs="Times New Roman"/>
          <w:sz w:val="24"/>
          <w:szCs w:val="24"/>
        </w:rPr>
        <w:t>plant from which the root is obtained</w:t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="0047427D" w:rsidRPr="0021518D">
        <w:rPr>
          <w:rFonts w:ascii="Times New Roman" w:hAnsi="Times New Roman" w:cs="Times New Roman"/>
          <w:sz w:val="24"/>
          <w:szCs w:val="24"/>
        </w:rPr>
        <w:t>1mk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1E352284" w14:textId="77777777" w:rsidR="000733CE" w:rsidRPr="0021518D" w:rsidRDefault="0047427D" w:rsidP="0047427D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Legume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7779ECCE" w14:textId="77777777"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Explain the relationship found at point J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(4</w:t>
      </w:r>
      <w:r w:rsidRPr="0021518D">
        <w:rPr>
          <w:rFonts w:ascii="Times New Roman" w:hAnsi="Times New Roman" w:cs="Times New Roman"/>
          <w:sz w:val="24"/>
          <w:szCs w:val="24"/>
        </w:rPr>
        <w:t>mks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1B7E8649" w14:textId="77777777" w:rsidR="000733CE" w:rsidRPr="0021518D" w:rsidRDefault="0047427D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ymbiosis;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>Rhizobium bacteria fix nitrogen to nitrates</w:t>
      </w:r>
      <w:r w:rsidR="002158BD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which are used by 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legume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make plant protein; the legume shares manufactured food with Rhizobium;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F26447" w14:textId="77777777"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Explain how the relationship benefits a farmer.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2mks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70FDD5C0" w14:textId="77777777"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The </w:t>
      </w:r>
      <w:r w:rsidR="0047427D" w:rsidRPr="0021518D">
        <w:rPr>
          <w:rFonts w:ascii="Times New Roman" w:hAnsi="Times New Roman" w:cs="Times New Roman"/>
          <w:b/>
          <w:color w:val="FF0000"/>
          <w:sz w:val="24"/>
          <w:szCs w:val="24"/>
        </w:rPr>
        <w:t>nitrates formed reduce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need for the farmer to use fertilizers; hence saves;</w:t>
      </w:r>
    </w:p>
    <w:p w14:paraId="54FE1E69" w14:textId="77777777"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one difference between the relationships in photographs D and F.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33E17F22" w14:textId="77777777"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D the </w:t>
      </w:r>
      <w:proofErr w:type="spellStart"/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preditor</w:t>
      </w:r>
      <w:proofErr w:type="spellEnd"/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kills prey for food while the parasite does not kill the host;</w:t>
      </w:r>
    </w:p>
    <w:p w14:paraId="6CD6FEC9" w14:textId="77777777" w:rsidR="000733CE" w:rsidRPr="0021518D" w:rsidRDefault="000733CE" w:rsidP="00073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Construct one food chain from the organisms in photograph D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0EF95125" w14:textId="77777777" w:rsidR="000733CE" w:rsidRPr="0047427D" w:rsidRDefault="000733CE" w:rsidP="0047427D">
      <w:pPr>
        <w:pStyle w:val="ListParagraph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7427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0C8E24D" wp14:editId="759E8CA5">
            <wp:extent cx="3559810" cy="267970"/>
            <wp:effectExtent l="0" t="0" r="254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B01E" w14:textId="77777777"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two disadvantages of the relationship shown in photograph F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 xml:space="preserve">2mks 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14:paraId="683320CC" w14:textId="77777777"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The host loses nutrients;</w:t>
      </w:r>
    </w:p>
    <w:p w14:paraId="0C7E3144" w14:textId="77777777" w:rsidR="0047427D" w:rsidRDefault="000733CE" w:rsidP="0047427D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The parasite can transmit diseases;</w:t>
      </w:r>
    </w:p>
    <w:p w14:paraId="6034BA8B" w14:textId="77777777" w:rsidR="000733CE" w:rsidRPr="0047427D" w:rsidRDefault="000733CE" w:rsidP="0047427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The photographs below show a certain physiological process.</w:t>
      </w:r>
    </w:p>
    <w:p w14:paraId="61E55337" w14:textId="77777777" w:rsidR="000733CE" w:rsidRPr="0021518D" w:rsidRDefault="000733CE" w:rsidP="000733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5453" w14:textId="77777777" w:rsidR="000733CE" w:rsidRPr="0021518D" w:rsidRDefault="00635601" w:rsidP="000733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868CA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position:absolute;left:0;text-align:left;margin-left:71.25pt;margin-top:6.65pt;width:22.5pt;height:2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" strokecolor="white [3212]">
            <v:textbox>
              <w:txbxContent>
                <w:p w14:paraId="2D55E562" w14:textId="77777777"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ACDCB89">
          <v:shape id="Text Box 5" o:spid="_x0000_s1031" type="#_x0000_t202" style="position:absolute;left:0;text-align:left;margin-left:281.25pt;margin-top:15.65pt;width:22.5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" strokecolor="white [3212]">
            <v:textbox>
              <w:txbxContent>
                <w:p w14:paraId="679A56DC" w14:textId="77777777"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40638CF">
          <v:shape id="Text Box 4" o:spid="_x0000_s1028" type="#_x0000_t202" style="position:absolute;left:0;text-align:left;margin-left:33.75pt;margin-top:80.15pt;width:22.5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" strokecolor="white [3212]">
            <v:textbox>
              <w:txbxContent>
                <w:p w14:paraId="3DF32152" w14:textId="77777777" w:rsidR="000733CE" w:rsidRPr="00A32ECF" w:rsidRDefault="000733CE" w:rsidP="000733CE">
                  <w:pPr>
                    <w:rPr>
                      <w:b/>
                    </w:rPr>
                  </w:pPr>
                  <w:r w:rsidRPr="00A32ECF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BE48B9">
          <v:shape id="Text Box 3" o:spid="_x0000_s1030" type="#_x0000_t202" style="position:absolute;left:0;text-align:left;margin-left:252.75pt;margin-top:80.15pt;width:22.5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" strokecolor="white [3212]">
            <v:textbox>
              <w:txbxContent>
                <w:p w14:paraId="6E422E9C" w14:textId="77777777"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7F8ADDB">
          <v:shape id="Text Box 2" o:spid="_x0000_s1029" type="#_x0000_t202" style="position:absolute;left:0;text-align:left;margin-left:254.25pt;margin-top:29.15pt;width:22.5pt;height:2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" strokecolor="white [3212]">
            <v:textbox>
              <w:txbxContent>
                <w:p w14:paraId="1B63BA37" w14:textId="77777777"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 w:rsidR="000733CE" w:rsidRPr="00215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2A3CC" wp14:editId="23C278B1">
            <wp:extent cx="5658181" cy="2282024"/>
            <wp:effectExtent l="19050" t="0" r="0" b="0"/>
            <wp:docPr id="2" name="Picture 1" descr="C:\Documents and Settings\mulaki\Local Settings\Temporary Internet Files\Content.Word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laki\Local Settings\Temporary Internet Files\Content.Word\Picture 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DCAD9" w14:textId="77777777" w:rsidR="000733CE" w:rsidRPr="0021518D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EBA061" w14:textId="77777777" w:rsidR="000733CE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the physiological process shown by the photographs.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5746FE6" w14:textId="77777777" w:rsidR="003F64E9" w:rsidRPr="003F64E9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Gaseous exchange;</w:t>
      </w:r>
    </w:p>
    <w:p w14:paraId="2EF5890C" w14:textId="77777777" w:rsidR="000733CE" w:rsidRPr="0021518D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cells X and Y.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C975792" w14:textId="77777777" w:rsidR="0047427D" w:rsidRPr="003F64E9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X 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guard cell;</w:t>
      </w:r>
    </w:p>
    <w:p w14:paraId="75073714" w14:textId="77777777" w:rsidR="000733CE" w:rsidRPr="003F64E9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Y</w:t>
      </w:r>
      <w:r w:rsidR="0047427D">
        <w:rPr>
          <w:rFonts w:ascii="Times New Roman" w:hAnsi="Times New Roman" w:cs="Times New Roman"/>
          <w:sz w:val="24"/>
          <w:szCs w:val="24"/>
        </w:rPr>
        <w:t xml:space="preserve"> 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epidermal cell;</w:t>
      </w:r>
    </w:p>
    <w:p w14:paraId="30D8FF90" w14:textId="77777777" w:rsidR="000733CE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How is cell X adapted to function?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FD1168D" w14:textId="77777777" w:rsidR="003F64E9" w:rsidRPr="003F64E9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Thick inner walls and thin outer wall that </w:t>
      </w:r>
      <w:proofErr w:type="spellStart"/>
      <w:r w:rsidRPr="003F64E9">
        <w:rPr>
          <w:rFonts w:ascii="Times New Roman" w:hAnsi="Times New Roman" w:cs="Times New Roman"/>
          <w:color w:val="FF0000"/>
          <w:sz w:val="24"/>
          <w:szCs w:val="24"/>
        </w:rPr>
        <w:t>strtch</w:t>
      </w:r>
      <w:proofErr w:type="spellEnd"/>
      <w:r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differently opening the stomata;</w:t>
      </w:r>
    </w:p>
    <w:p w14:paraId="635ACD87" w14:textId="77777777" w:rsidR="003F64E9" w:rsidRPr="003F64E9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Has chloroplast that photosynthesize making sugar which is necessary for opening and closing of stomata;</w:t>
      </w:r>
    </w:p>
    <w:p w14:paraId="2D8B97A0" w14:textId="77777777" w:rsidR="000733CE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i) Name </w:t>
      </w:r>
      <w:r w:rsidRPr="0021518D">
        <w:rPr>
          <w:rFonts w:ascii="Times New Roman" w:hAnsi="Times New Roman" w:cs="Times New Roman"/>
          <w:b/>
          <w:sz w:val="24"/>
          <w:szCs w:val="24"/>
        </w:rPr>
        <w:t>two</w:t>
      </w:r>
      <w:r w:rsidRPr="0021518D">
        <w:rPr>
          <w:rFonts w:ascii="Times New Roman" w:hAnsi="Times New Roman" w:cs="Times New Roman"/>
          <w:sz w:val="24"/>
          <w:szCs w:val="24"/>
        </w:rPr>
        <w:t xml:space="preserve"> substances </w:t>
      </w:r>
      <w:r w:rsidR="003F64E9">
        <w:rPr>
          <w:rFonts w:ascii="Times New Roman" w:hAnsi="Times New Roman" w:cs="Times New Roman"/>
          <w:sz w:val="24"/>
          <w:szCs w:val="24"/>
        </w:rPr>
        <w:t xml:space="preserve">that passes through </w:t>
      </w:r>
      <w:r w:rsidRPr="0021518D">
        <w:rPr>
          <w:rFonts w:ascii="Times New Roman" w:hAnsi="Times New Roman" w:cs="Times New Roman"/>
          <w:sz w:val="24"/>
          <w:szCs w:val="24"/>
        </w:rPr>
        <w:t xml:space="preserve">part Z.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F4497F6" w14:textId="77777777" w:rsidR="003F64E9" w:rsidRPr="003F64E9" w:rsidRDefault="0039764B" w:rsidP="0039764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lastRenderedPageBreak/>
        <w:t>Water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F64E9">
        <w:rPr>
          <w:rFonts w:ascii="Times New Roman" w:hAnsi="Times New Roman" w:cs="Times New Roman"/>
          <w:color w:val="FF0000"/>
          <w:sz w:val="24"/>
          <w:szCs w:val="24"/>
        </w:rPr>
        <w:t>vapo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3F64E9"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spellEnd"/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586931A" w14:textId="77777777" w:rsidR="003F64E9" w:rsidRPr="003F64E9" w:rsidRDefault="0039764B" w:rsidP="0039764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Oxygen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6C64B5F" w14:textId="77777777" w:rsidR="003F64E9" w:rsidRPr="003F64E9" w:rsidRDefault="0039764B" w:rsidP="0039764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Carbon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(IV) oxide;</w:t>
      </w:r>
      <w:r w:rsidR="003F64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64E9">
        <w:rPr>
          <w:rFonts w:ascii="Times New Roman" w:hAnsi="Times New Roman" w:cs="Times New Roman"/>
          <w:color w:val="FF0000"/>
          <w:sz w:val="24"/>
          <w:szCs w:val="24"/>
        </w:rPr>
        <w:tab/>
        <w:t>(any two)</w:t>
      </w:r>
    </w:p>
    <w:p w14:paraId="3046702D" w14:textId="77777777" w:rsidR="003F64E9" w:rsidRPr="0021518D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4A4125" w14:textId="77777777" w:rsidR="000733CE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ii) Describe the significance of the process shown by figure A.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0B1F744" w14:textId="77777777" w:rsidR="003F64E9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Gaseous exchange;</w:t>
      </w:r>
    </w:p>
    <w:p w14:paraId="5667C8D7" w14:textId="77777777"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Transpiration;</w:t>
      </w:r>
    </w:p>
    <w:p w14:paraId="6690B17A" w14:textId="77777777" w:rsidR="003F64E9" w:rsidRPr="0021518D" w:rsidRDefault="003F64E9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F57933" w14:textId="77777777" w:rsidR="000733CE" w:rsidRDefault="00C824C8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theories that explain </w:t>
      </w:r>
      <w:r w:rsidR="000733CE" w:rsidRPr="0021518D">
        <w:rPr>
          <w:rFonts w:ascii="Times New Roman" w:hAnsi="Times New Roman" w:cs="Times New Roman"/>
          <w:sz w:val="24"/>
          <w:szCs w:val="24"/>
        </w:rPr>
        <w:t xml:space="preserve">the appearance of figure </w:t>
      </w:r>
      <w:r>
        <w:rPr>
          <w:rFonts w:ascii="Times New Roman" w:hAnsi="Times New Roman" w:cs="Times New Roman"/>
          <w:sz w:val="24"/>
          <w:szCs w:val="24"/>
        </w:rPr>
        <w:t>A and B</w:t>
      </w:r>
      <w:r w:rsidR="000733CE" w:rsidRPr="0021518D">
        <w:rPr>
          <w:rFonts w:ascii="Times New Roman" w:hAnsi="Times New Roman" w:cs="Times New Roman"/>
          <w:sz w:val="24"/>
          <w:szCs w:val="24"/>
        </w:rPr>
        <w:t>.</w:t>
      </w:r>
      <w:r w:rsidR="000733CE" w:rsidRPr="0021518D">
        <w:rPr>
          <w:rFonts w:ascii="Times New Roman" w:hAnsi="Times New Roman" w:cs="Times New Roman"/>
          <w:sz w:val="24"/>
          <w:szCs w:val="24"/>
        </w:rPr>
        <w:tab/>
      </w:r>
      <w:r w:rsidR="000733CE" w:rsidRPr="0021518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33CE" w:rsidRPr="0021518D">
        <w:rPr>
          <w:rFonts w:ascii="Times New Roman" w:hAnsi="Times New Roman" w:cs="Times New Roman"/>
          <w:sz w:val="24"/>
          <w:szCs w:val="24"/>
        </w:rPr>
        <w:t>Marks)</w:t>
      </w:r>
    </w:p>
    <w:p w14:paraId="7F37783C" w14:textId="77777777"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Photosynthetic theory;</w:t>
      </w:r>
    </w:p>
    <w:p w14:paraId="0E0C866B" w14:textId="77777777"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Starch sugar interconversion theory;</w:t>
      </w:r>
    </w:p>
    <w:p w14:paraId="118D6AA6" w14:textId="77777777"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Potassium ion theory;</w:t>
      </w:r>
    </w:p>
    <w:p w14:paraId="7941297C" w14:textId="77777777" w:rsidR="00C824C8" w:rsidRDefault="00C824C8" w:rsidP="00C824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E16951" w14:textId="77777777" w:rsidR="00412E56" w:rsidRDefault="00412E56" w:rsidP="00412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2183A" w14:textId="77777777"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B82DB4" w14:textId="77777777"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BE3AEA" w14:textId="77777777"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E70BC1" w14:textId="77777777"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BAE8C5" w14:textId="77777777"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380987F" w14:textId="77777777"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7670C30" w14:textId="77777777" w:rsidR="000733CE" w:rsidRPr="0021518D" w:rsidRDefault="000733CE" w:rsidP="000733CE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B7549" w14:textId="77777777" w:rsidR="000733CE" w:rsidRPr="0021518D" w:rsidRDefault="000733CE" w:rsidP="000733CE">
      <w:pPr>
        <w:rPr>
          <w:rFonts w:ascii="Times New Roman" w:hAnsi="Times New Roman" w:cs="Times New Roman"/>
          <w:sz w:val="24"/>
          <w:szCs w:val="24"/>
        </w:rPr>
      </w:pPr>
    </w:p>
    <w:p w14:paraId="24DF6848" w14:textId="77777777"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B06840" w14:textId="77777777" w:rsidR="002E3CE9" w:rsidRPr="0021518D" w:rsidRDefault="002E3CE9">
      <w:pPr>
        <w:rPr>
          <w:rFonts w:ascii="Times New Roman" w:hAnsi="Times New Roman" w:cs="Times New Roman"/>
          <w:sz w:val="24"/>
          <w:szCs w:val="24"/>
        </w:rPr>
      </w:pPr>
    </w:p>
    <w:p w14:paraId="6F9C2DC6" w14:textId="77777777" w:rsidR="0047427D" w:rsidRPr="0021518D" w:rsidRDefault="0047427D">
      <w:pPr>
        <w:rPr>
          <w:rFonts w:ascii="Times New Roman" w:hAnsi="Times New Roman" w:cs="Times New Roman"/>
          <w:sz w:val="24"/>
          <w:szCs w:val="24"/>
        </w:rPr>
      </w:pPr>
    </w:p>
    <w:sectPr w:rsidR="0047427D" w:rsidRPr="0021518D" w:rsidSect="00277CB4">
      <w:footerReference w:type="default" r:id="rId10"/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CDC9" w14:textId="77777777" w:rsidR="00635601" w:rsidRDefault="00635601" w:rsidP="00277CB4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18A4799" w14:textId="77777777" w:rsidR="00635601" w:rsidRDefault="00635601" w:rsidP="00277CB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3172"/>
      <w:docPartObj>
        <w:docPartGallery w:val="Page Numbers (Bottom of Page)"/>
        <w:docPartUnique/>
      </w:docPartObj>
    </w:sdtPr>
    <w:sdtEndPr/>
    <w:sdtContent>
      <w:p w14:paraId="49D5B442" w14:textId="77777777" w:rsidR="00277CB4" w:rsidRDefault="00963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711F1F" w14:textId="77777777" w:rsidR="00277CB4" w:rsidRDefault="0027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BC71" w14:textId="77777777" w:rsidR="00635601" w:rsidRDefault="00635601" w:rsidP="00277CB4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6273A4B" w14:textId="77777777" w:rsidR="00635601" w:rsidRDefault="00635601" w:rsidP="00277CB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E87"/>
    <w:multiLevelType w:val="hybridMultilevel"/>
    <w:tmpl w:val="7DE2C1A2"/>
    <w:lvl w:ilvl="0" w:tplc="11762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6579A"/>
    <w:multiLevelType w:val="hybridMultilevel"/>
    <w:tmpl w:val="06BC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DAE"/>
    <w:multiLevelType w:val="hybridMultilevel"/>
    <w:tmpl w:val="8118D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1C5A"/>
    <w:multiLevelType w:val="hybridMultilevel"/>
    <w:tmpl w:val="1806E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7115"/>
    <w:multiLevelType w:val="hybridMultilevel"/>
    <w:tmpl w:val="8C8667FA"/>
    <w:lvl w:ilvl="0" w:tplc="81F4D7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CE"/>
    <w:rsid w:val="000733CE"/>
    <w:rsid w:val="00081189"/>
    <w:rsid w:val="0021518D"/>
    <w:rsid w:val="002158BD"/>
    <w:rsid w:val="00277CB4"/>
    <w:rsid w:val="002E3CE9"/>
    <w:rsid w:val="0033002C"/>
    <w:rsid w:val="0039764B"/>
    <w:rsid w:val="003F582C"/>
    <w:rsid w:val="003F64E9"/>
    <w:rsid w:val="00412E56"/>
    <w:rsid w:val="0047427D"/>
    <w:rsid w:val="005A45E1"/>
    <w:rsid w:val="00635601"/>
    <w:rsid w:val="008528B3"/>
    <w:rsid w:val="008E0488"/>
    <w:rsid w:val="00963429"/>
    <w:rsid w:val="00AD59D2"/>
    <w:rsid w:val="00B660EA"/>
    <w:rsid w:val="00B67303"/>
    <w:rsid w:val="00BC32AA"/>
    <w:rsid w:val="00C824C8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9B3162E"/>
  <w15:docId w15:val="{68C21292-8E5B-4DB8-ABE4-1AB3609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7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CB4"/>
  </w:style>
  <w:style w:type="paragraph" w:styleId="Footer">
    <w:name w:val="footer"/>
    <w:basedOn w:val="Normal"/>
    <w:link w:val="FooterChar"/>
    <w:uiPriority w:val="99"/>
    <w:unhideWhenUsed/>
    <w:rsid w:val="0027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4</cp:revision>
  <dcterms:created xsi:type="dcterms:W3CDTF">2019-06-04T21:05:00Z</dcterms:created>
  <dcterms:modified xsi:type="dcterms:W3CDTF">2021-11-06T11:30:00Z</dcterms:modified>
</cp:coreProperties>
</file>