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1E5" w:rsidRPr="00325DFC" w:rsidRDefault="002541E5" w:rsidP="002541E5">
      <w:pPr>
        <w:spacing w:line="240" w:lineRule="auto"/>
        <w:jc w:val="center"/>
        <w:rPr>
          <w:rFonts w:ascii="Lucida Bright" w:hAnsi="Lucida Bright"/>
          <w:b/>
          <w:sz w:val="40"/>
        </w:rPr>
      </w:pPr>
      <w:r w:rsidRPr="00325DFC">
        <w:rPr>
          <w:rFonts w:ascii="Lucida Bright" w:hAnsi="Lucida Bright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5403730</wp:posOffset>
            </wp:positionH>
            <wp:positionV relativeFrom="paragraph">
              <wp:posOffset>-85182</wp:posOffset>
            </wp:positionV>
            <wp:extent cx="877043" cy="992229"/>
            <wp:effectExtent l="38100" t="0" r="18307" b="284121"/>
            <wp:wrapNone/>
            <wp:docPr id="1" name="Picture 1" descr="C:\Users\Teacher\Searches\Desktop\DARAJANI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Searches\Desktop\DARAJANI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043" cy="992229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325DFC">
        <w:rPr>
          <w:rFonts w:ascii="Lucida Bright" w:hAnsi="Lucida Bright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-436353</wp:posOffset>
            </wp:positionH>
            <wp:positionV relativeFrom="paragraph">
              <wp:posOffset>-65874</wp:posOffset>
            </wp:positionV>
            <wp:extent cx="880853" cy="990324"/>
            <wp:effectExtent l="38100" t="0" r="14497" b="286026"/>
            <wp:wrapNone/>
            <wp:docPr id="4" name="Picture 1" descr="C:\Users\Teacher\Searches\Desktop\DARAJANI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Searches\Desktop\DARAJANI 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853" cy="990324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325DFC">
        <w:rPr>
          <w:rFonts w:ascii="Lucida Bright" w:hAnsi="Lucida Bright"/>
          <w:b/>
          <w:sz w:val="40"/>
        </w:rPr>
        <w:t>DARAJANI BOYS’ HIGH SCHOOL,</w:t>
      </w:r>
    </w:p>
    <w:p w:rsidR="002541E5" w:rsidRPr="00325DFC" w:rsidRDefault="002541E5" w:rsidP="002541E5">
      <w:pPr>
        <w:spacing w:line="240" w:lineRule="auto"/>
        <w:jc w:val="center"/>
        <w:rPr>
          <w:rFonts w:ascii="Lucida Bright" w:hAnsi="Lucida Bright"/>
          <w:sz w:val="30"/>
        </w:rPr>
      </w:pPr>
      <w:r>
        <w:rPr>
          <w:rFonts w:ascii="Lucida Bright" w:hAnsi="Lucida Bright"/>
          <w:sz w:val="30"/>
        </w:rPr>
        <w:t>P.O BOX 20-90</w:t>
      </w:r>
      <w:r w:rsidRPr="00325DFC">
        <w:rPr>
          <w:rFonts w:ascii="Lucida Bright" w:hAnsi="Lucida Bright"/>
          <w:sz w:val="30"/>
        </w:rPr>
        <w:t>129, NGWATA</w:t>
      </w:r>
    </w:p>
    <w:p w:rsidR="002541E5" w:rsidRDefault="002541E5" w:rsidP="002541E5"/>
    <w:p w:rsidR="002541E5" w:rsidRDefault="00A770B0" w:rsidP="002541E5"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1.6pt;margin-top:13.3pt;width:518.25pt;height:0;z-index:251658240" o:connectortype="straight" strokecolor="#a5a5a5 [2092]" strokeweight="3pt"/>
        </w:pict>
      </w:r>
    </w:p>
    <w:p w:rsidR="002541E5" w:rsidRPr="000251C1" w:rsidRDefault="002541E5" w:rsidP="002541E5">
      <w:pPr>
        <w:rPr>
          <w:b/>
        </w:rPr>
      </w:pPr>
      <w:r>
        <w:rPr>
          <w:b/>
        </w:rPr>
        <w:t>OPENER CAT, TERM II, 2015</w:t>
      </w:r>
    </w:p>
    <w:p w:rsidR="002541E5" w:rsidRDefault="002541E5" w:rsidP="002541E5">
      <w:pPr>
        <w:rPr>
          <w:b/>
        </w:rPr>
      </w:pPr>
      <w:r>
        <w:rPr>
          <w:b/>
        </w:rPr>
        <w:t>FORM 1</w:t>
      </w:r>
      <w:r w:rsidRPr="000251C1">
        <w:rPr>
          <w:b/>
        </w:rPr>
        <w:t xml:space="preserve"> </w:t>
      </w:r>
    </w:p>
    <w:p w:rsidR="002541E5" w:rsidRPr="000251C1" w:rsidRDefault="002541E5" w:rsidP="002541E5">
      <w:pPr>
        <w:rPr>
          <w:b/>
        </w:rPr>
      </w:pPr>
      <w:r>
        <w:rPr>
          <w:b/>
        </w:rPr>
        <w:t>BUSINESS STUDIES</w:t>
      </w:r>
    </w:p>
    <w:p w:rsidR="002541E5" w:rsidRDefault="002541E5" w:rsidP="002541E5"/>
    <w:p w:rsidR="002541E5" w:rsidRDefault="002541E5" w:rsidP="002541E5">
      <w:pPr>
        <w:spacing w:line="240" w:lineRule="auto"/>
        <w:rPr>
          <w:b/>
        </w:rPr>
      </w:pPr>
      <w:r>
        <w:rPr>
          <w:b/>
        </w:rPr>
        <w:t>NAME</w:t>
      </w:r>
      <w:proofErr w:type="gramStart"/>
      <w:r>
        <w:rPr>
          <w:b/>
        </w:rPr>
        <w:t>:………………………………………….…………………………………………………</w:t>
      </w:r>
      <w:proofErr w:type="gramEnd"/>
      <w:r>
        <w:rPr>
          <w:b/>
        </w:rPr>
        <w:t xml:space="preserve"> ADM.NO</w:t>
      </w:r>
      <w:proofErr w:type="gramStart"/>
      <w:r>
        <w:rPr>
          <w:b/>
        </w:rPr>
        <w:t>:………………</w:t>
      </w:r>
      <w:proofErr w:type="gramEnd"/>
      <w:r>
        <w:rPr>
          <w:b/>
        </w:rPr>
        <w:t xml:space="preserve"> CLASS</w:t>
      </w:r>
      <w:proofErr w:type="gramStart"/>
      <w:r>
        <w:rPr>
          <w:b/>
        </w:rPr>
        <w:t>:………...</w:t>
      </w:r>
      <w:proofErr w:type="gramEnd"/>
    </w:p>
    <w:p w:rsidR="002541E5" w:rsidRDefault="002541E5" w:rsidP="002541E5">
      <w:pPr>
        <w:pStyle w:val="ListParagraph"/>
        <w:numPr>
          <w:ilvl w:val="0"/>
          <w:numId w:val="1"/>
        </w:numPr>
        <w:spacing w:line="360" w:lineRule="auto"/>
      </w:pPr>
      <w:r>
        <w:t>State any four types of business activities.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(4mks)</w:t>
      </w:r>
    </w:p>
    <w:p w:rsidR="00C00C4B" w:rsidRDefault="00C00C4B" w:rsidP="00C00C4B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541E5" w:rsidRDefault="002541E5" w:rsidP="002541E5">
      <w:pPr>
        <w:pStyle w:val="ListParagraph"/>
        <w:numPr>
          <w:ilvl w:val="0"/>
          <w:numId w:val="1"/>
        </w:numPr>
        <w:spacing w:line="360" w:lineRule="auto"/>
      </w:pPr>
      <w:r>
        <w:t>Highlight four difficulties faced in satisfaction of wants.</w:t>
      </w:r>
      <w:r>
        <w:tab/>
      </w:r>
      <w:r>
        <w:tab/>
      </w:r>
      <w:r>
        <w:tab/>
      </w:r>
      <w:r>
        <w:tab/>
      </w:r>
      <w:r>
        <w:tab/>
        <w:t>(4mks)</w:t>
      </w:r>
    </w:p>
    <w:p w:rsidR="00C00C4B" w:rsidRDefault="00C00C4B" w:rsidP="00C00C4B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541E5" w:rsidRDefault="002541E5" w:rsidP="002541E5">
      <w:pPr>
        <w:pStyle w:val="ListParagraph"/>
        <w:numPr>
          <w:ilvl w:val="0"/>
          <w:numId w:val="1"/>
        </w:numPr>
        <w:spacing w:line="360" w:lineRule="auto"/>
      </w:pPr>
      <w:r>
        <w:t>Below are factors that influence the operations of business. Indicate with a tick in the appropriate column the business environment associated with each of the factors.</w:t>
      </w:r>
      <w:r>
        <w:tab/>
      </w:r>
      <w:r>
        <w:tab/>
      </w:r>
      <w:r>
        <w:tab/>
        <w:t>(4mks)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066"/>
        <w:gridCol w:w="3075"/>
        <w:gridCol w:w="3075"/>
      </w:tblGrid>
      <w:tr w:rsidR="002541E5" w:rsidTr="002541E5">
        <w:tc>
          <w:tcPr>
            <w:tcW w:w="3192" w:type="dxa"/>
          </w:tcPr>
          <w:p w:rsidR="002541E5" w:rsidRDefault="002541E5" w:rsidP="002541E5">
            <w:pPr>
              <w:pStyle w:val="ListParagraph"/>
              <w:spacing w:line="360" w:lineRule="auto"/>
              <w:ind w:left="0"/>
            </w:pPr>
            <w:r>
              <w:t xml:space="preserve">Factor </w:t>
            </w:r>
          </w:p>
        </w:tc>
        <w:tc>
          <w:tcPr>
            <w:tcW w:w="3192" w:type="dxa"/>
          </w:tcPr>
          <w:p w:rsidR="002541E5" w:rsidRDefault="002541E5" w:rsidP="002541E5">
            <w:pPr>
              <w:pStyle w:val="ListParagraph"/>
              <w:spacing w:line="360" w:lineRule="auto"/>
              <w:ind w:left="0"/>
            </w:pPr>
            <w:r>
              <w:t xml:space="preserve">Internal environment </w:t>
            </w:r>
          </w:p>
        </w:tc>
        <w:tc>
          <w:tcPr>
            <w:tcW w:w="3192" w:type="dxa"/>
          </w:tcPr>
          <w:p w:rsidR="002541E5" w:rsidRDefault="002541E5" w:rsidP="002541E5">
            <w:pPr>
              <w:pStyle w:val="ListParagraph"/>
              <w:spacing w:line="360" w:lineRule="auto"/>
              <w:ind w:left="0"/>
            </w:pPr>
            <w:r>
              <w:t>External environment</w:t>
            </w:r>
          </w:p>
        </w:tc>
      </w:tr>
      <w:tr w:rsidR="002541E5" w:rsidTr="002541E5">
        <w:tc>
          <w:tcPr>
            <w:tcW w:w="3192" w:type="dxa"/>
          </w:tcPr>
          <w:p w:rsidR="002541E5" w:rsidRDefault="002541E5" w:rsidP="002541E5">
            <w:pPr>
              <w:pStyle w:val="ListParagraph"/>
              <w:spacing w:line="360" w:lineRule="auto"/>
              <w:ind w:left="0"/>
            </w:pPr>
            <w:r>
              <w:t>Cultural beliefs</w:t>
            </w:r>
          </w:p>
        </w:tc>
        <w:tc>
          <w:tcPr>
            <w:tcW w:w="3192" w:type="dxa"/>
          </w:tcPr>
          <w:p w:rsidR="002541E5" w:rsidRDefault="002541E5" w:rsidP="002541E5">
            <w:pPr>
              <w:pStyle w:val="ListParagraph"/>
              <w:spacing w:line="360" w:lineRule="auto"/>
              <w:ind w:left="0"/>
            </w:pPr>
          </w:p>
        </w:tc>
        <w:tc>
          <w:tcPr>
            <w:tcW w:w="3192" w:type="dxa"/>
          </w:tcPr>
          <w:p w:rsidR="002541E5" w:rsidRDefault="002541E5" w:rsidP="002541E5">
            <w:pPr>
              <w:pStyle w:val="ListParagraph"/>
              <w:spacing w:line="360" w:lineRule="auto"/>
              <w:ind w:left="0"/>
            </w:pPr>
          </w:p>
        </w:tc>
      </w:tr>
      <w:tr w:rsidR="002541E5" w:rsidTr="002541E5">
        <w:tc>
          <w:tcPr>
            <w:tcW w:w="3192" w:type="dxa"/>
          </w:tcPr>
          <w:p w:rsidR="002541E5" w:rsidRDefault="002541E5" w:rsidP="002541E5">
            <w:pPr>
              <w:pStyle w:val="ListParagraph"/>
              <w:spacing w:line="360" w:lineRule="auto"/>
              <w:ind w:left="0"/>
            </w:pPr>
            <w:r>
              <w:t>Business policies</w:t>
            </w:r>
          </w:p>
        </w:tc>
        <w:tc>
          <w:tcPr>
            <w:tcW w:w="3192" w:type="dxa"/>
          </w:tcPr>
          <w:p w:rsidR="002541E5" w:rsidRDefault="002541E5" w:rsidP="002541E5">
            <w:pPr>
              <w:pStyle w:val="ListParagraph"/>
              <w:spacing w:line="360" w:lineRule="auto"/>
              <w:ind w:left="0"/>
            </w:pPr>
          </w:p>
        </w:tc>
        <w:tc>
          <w:tcPr>
            <w:tcW w:w="3192" w:type="dxa"/>
          </w:tcPr>
          <w:p w:rsidR="002541E5" w:rsidRDefault="002541E5" w:rsidP="002541E5">
            <w:pPr>
              <w:pStyle w:val="ListParagraph"/>
              <w:spacing w:line="360" w:lineRule="auto"/>
              <w:ind w:left="0"/>
            </w:pPr>
          </w:p>
        </w:tc>
      </w:tr>
      <w:tr w:rsidR="002541E5" w:rsidTr="002541E5">
        <w:tc>
          <w:tcPr>
            <w:tcW w:w="3192" w:type="dxa"/>
          </w:tcPr>
          <w:p w:rsidR="002541E5" w:rsidRDefault="002541E5" w:rsidP="002541E5">
            <w:pPr>
              <w:pStyle w:val="ListParagraph"/>
              <w:spacing w:line="360" w:lineRule="auto"/>
              <w:ind w:left="0"/>
            </w:pPr>
            <w:r>
              <w:t xml:space="preserve">Technology </w:t>
            </w:r>
          </w:p>
        </w:tc>
        <w:tc>
          <w:tcPr>
            <w:tcW w:w="3192" w:type="dxa"/>
          </w:tcPr>
          <w:p w:rsidR="002541E5" w:rsidRDefault="002541E5" w:rsidP="002541E5">
            <w:pPr>
              <w:pStyle w:val="ListParagraph"/>
              <w:spacing w:line="360" w:lineRule="auto"/>
              <w:ind w:left="0"/>
            </w:pPr>
          </w:p>
        </w:tc>
        <w:tc>
          <w:tcPr>
            <w:tcW w:w="3192" w:type="dxa"/>
          </w:tcPr>
          <w:p w:rsidR="002541E5" w:rsidRDefault="002541E5" w:rsidP="002541E5">
            <w:pPr>
              <w:pStyle w:val="ListParagraph"/>
              <w:spacing w:line="360" w:lineRule="auto"/>
              <w:ind w:left="0"/>
            </w:pPr>
          </w:p>
        </w:tc>
      </w:tr>
      <w:tr w:rsidR="002541E5" w:rsidTr="002541E5">
        <w:tc>
          <w:tcPr>
            <w:tcW w:w="3192" w:type="dxa"/>
          </w:tcPr>
          <w:p w:rsidR="002541E5" w:rsidRDefault="002541E5" w:rsidP="002541E5">
            <w:pPr>
              <w:pStyle w:val="ListParagraph"/>
              <w:spacing w:line="360" w:lineRule="auto"/>
              <w:ind w:left="0"/>
            </w:pPr>
            <w:r>
              <w:t xml:space="preserve">Politics </w:t>
            </w:r>
          </w:p>
        </w:tc>
        <w:tc>
          <w:tcPr>
            <w:tcW w:w="3192" w:type="dxa"/>
          </w:tcPr>
          <w:p w:rsidR="002541E5" w:rsidRDefault="002541E5" w:rsidP="002541E5">
            <w:pPr>
              <w:pStyle w:val="ListParagraph"/>
              <w:spacing w:line="360" w:lineRule="auto"/>
              <w:ind w:left="0"/>
            </w:pPr>
          </w:p>
        </w:tc>
        <w:tc>
          <w:tcPr>
            <w:tcW w:w="3192" w:type="dxa"/>
          </w:tcPr>
          <w:p w:rsidR="002541E5" w:rsidRDefault="002541E5" w:rsidP="002541E5">
            <w:pPr>
              <w:pStyle w:val="ListParagraph"/>
              <w:spacing w:line="360" w:lineRule="auto"/>
              <w:ind w:left="0"/>
            </w:pPr>
          </w:p>
        </w:tc>
      </w:tr>
    </w:tbl>
    <w:p w:rsidR="002541E5" w:rsidRDefault="002541E5" w:rsidP="002541E5">
      <w:pPr>
        <w:pStyle w:val="ListParagraph"/>
        <w:spacing w:line="360" w:lineRule="auto"/>
        <w:ind w:left="360"/>
      </w:pPr>
    </w:p>
    <w:p w:rsidR="0051762A" w:rsidRDefault="0051762A" w:rsidP="002541E5">
      <w:pPr>
        <w:pStyle w:val="ListParagraph"/>
        <w:spacing w:line="360" w:lineRule="auto"/>
        <w:ind w:left="360"/>
      </w:pPr>
    </w:p>
    <w:p w:rsidR="002541E5" w:rsidRDefault="002541E5" w:rsidP="002541E5">
      <w:pPr>
        <w:pStyle w:val="ListParagraph"/>
        <w:numPr>
          <w:ilvl w:val="0"/>
          <w:numId w:val="1"/>
        </w:numPr>
        <w:spacing w:line="360" w:lineRule="auto"/>
      </w:pPr>
      <w:r>
        <w:t>Classify each of the following goods as either producer or consumer</w:t>
      </w:r>
    </w:p>
    <w:p w:rsidR="002541E5" w:rsidRDefault="002541E5" w:rsidP="002541E5">
      <w:pPr>
        <w:spacing w:line="360" w:lineRule="auto"/>
      </w:pPr>
      <w:r>
        <w:t xml:space="preserve">                  Good</w:t>
      </w:r>
      <w:r>
        <w:tab/>
      </w:r>
      <w:r>
        <w:tab/>
      </w:r>
      <w:r>
        <w:tab/>
      </w:r>
      <w:r>
        <w:tab/>
      </w:r>
      <w:r>
        <w:tab/>
        <w:t xml:space="preserve">Classify </w:t>
      </w:r>
    </w:p>
    <w:p w:rsidR="002541E5" w:rsidRDefault="002541E5" w:rsidP="002541E5">
      <w:pPr>
        <w:pStyle w:val="ListParagraph"/>
        <w:numPr>
          <w:ilvl w:val="0"/>
          <w:numId w:val="2"/>
        </w:numPr>
        <w:spacing w:line="360" w:lineRule="auto"/>
      </w:pPr>
      <w:r>
        <w:t xml:space="preserve">Factory </w:t>
      </w:r>
      <w:r w:rsidR="0051762A">
        <w:tab/>
      </w:r>
      <w:r w:rsidR="0051762A">
        <w:tab/>
      </w:r>
      <w:r w:rsidR="0051762A">
        <w:tab/>
      </w:r>
      <w:r w:rsidR="0051762A">
        <w:tab/>
        <w:t>……………………………………………….</w:t>
      </w:r>
    </w:p>
    <w:p w:rsidR="002541E5" w:rsidRDefault="002541E5" w:rsidP="002541E5">
      <w:pPr>
        <w:pStyle w:val="ListParagraph"/>
        <w:numPr>
          <w:ilvl w:val="0"/>
          <w:numId w:val="2"/>
        </w:numPr>
        <w:spacing w:line="360" w:lineRule="auto"/>
      </w:pPr>
      <w:r>
        <w:t>Private car</w:t>
      </w:r>
      <w:r w:rsidR="0051762A">
        <w:tab/>
      </w:r>
      <w:r w:rsidR="0051762A">
        <w:tab/>
      </w:r>
      <w:r w:rsidR="0051762A">
        <w:tab/>
        <w:t>……………………………………………….</w:t>
      </w:r>
    </w:p>
    <w:p w:rsidR="002541E5" w:rsidRDefault="002541E5" w:rsidP="002541E5">
      <w:pPr>
        <w:pStyle w:val="ListParagraph"/>
        <w:numPr>
          <w:ilvl w:val="0"/>
          <w:numId w:val="2"/>
        </w:numPr>
        <w:spacing w:line="360" w:lineRule="auto"/>
      </w:pPr>
      <w:r>
        <w:t>Tools</w:t>
      </w:r>
      <w:r w:rsidR="0051762A">
        <w:tab/>
      </w:r>
      <w:r w:rsidR="0051762A">
        <w:tab/>
      </w:r>
      <w:r w:rsidR="0051762A">
        <w:tab/>
      </w:r>
      <w:r w:rsidR="0051762A">
        <w:tab/>
        <w:t>……………………………………………….</w:t>
      </w:r>
    </w:p>
    <w:p w:rsidR="002541E5" w:rsidRDefault="002541E5" w:rsidP="002541E5">
      <w:pPr>
        <w:pStyle w:val="ListParagraph"/>
        <w:numPr>
          <w:ilvl w:val="0"/>
          <w:numId w:val="2"/>
        </w:numPr>
        <w:spacing w:line="360" w:lineRule="auto"/>
      </w:pPr>
      <w:r>
        <w:t xml:space="preserve">Clothing </w:t>
      </w:r>
      <w:r w:rsidR="0051762A">
        <w:tab/>
      </w:r>
      <w:r w:rsidR="0051762A">
        <w:tab/>
      </w:r>
      <w:r w:rsidR="0051762A">
        <w:tab/>
        <w:t>……………………………………………….</w:t>
      </w:r>
    </w:p>
    <w:p w:rsidR="002541E5" w:rsidRDefault="002541E5" w:rsidP="002541E5">
      <w:pPr>
        <w:pStyle w:val="ListParagraph"/>
        <w:numPr>
          <w:ilvl w:val="0"/>
          <w:numId w:val="1"/>
        </w:numPr>
        <w:spacing w:line="360" w:lineRule="auto"/>
      </w:pPr>
      <w:r>
        <w:t>State four characteristics of direct production.</w:t>
      </w:r>
      <w:r>
        <w:tab/>
      </w:r>
      <w:r>
        <w:tab/>
      </w:r>
      <w:r>
        <w:tab/>
      </w:r>
      <w:r>
        <w:tab/>
      </w:r>
      <w:r>
        <w:tab/>
      </w:r>
      <w:r>
        <w:tab/>
        <w:t>(4mks)</w:t>
      </w:r>
    </w:p>
    <w:p w:rsidR="0051762A" w:rsidRDefault="0051762A" w:rsidP="0051762A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541E5" w:rsidRDefault="002541E5" w:rsidP="002541E5">
      <w:pPr>
        <w:pStyle w:val="ListParagraph"/>
        <w:numPr>
          <w:ilvl w:val="0"/>
          <w:numId w:val="1"/>
        </w:numPr>
        <w:spacing w:line="360" w:lineRule="auto"/>
      </w:pPr>
      <w:r>
        <w:t>Explain any five external business environments and their effects in business operations.</w:t>
      </w:r>
      <w:r>
        <w:tab/>
        <w:t>(10mks)</w:t>
      </w:r>
    </w:p>
    <w:p w:rsidR="0051762A" w:rsidRDefault="0051762A" w:rsidP="0051762A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504C8" w:rsidRDefault="004504C8"/>
    <w:sectPr w:rsidR="004504C8" w:rsidSect="0051762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440" w:bottom="1440" w:left="1440" w:header="720" w:footer="20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0B0" w:rsidRDefault="00A770B0" w:rsidP="0051762A">
      <w:pPr>
        <w:pStyle w:val="ListParagraph"/>
        <w:spacing w:after="0" w:line="240" w:lineRule="auto"/>
      </w:pPr>
      <w:r>
        <w:separator/>
      </w:r>
    </w:p>
  </w:endnote>
  <w:endnote w:type="continuationSeparator" w:id="0">
    <w:p w:rsidR="00A770B0" w:rsidRDefault="00A770B0" w:rsidP="0051762A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5A9" w:rsidRDefault="00D945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62A" w:rsidRDefault="0051762A">
    <w:r>
      <w:t>Opener CAT, Term II, 2015, Business Studies Form 1</w:t>
    </w:r>
    <w:r>
      <w:tab/>
    </w:r>
    <w:sdt>
      <w:sdtPr>
        <w:id w:val="250395305"/>
        <w:docPartObj>
          <w:docPartGallery w:val="Page Numbers (Top of Page)"/>
          <w:docPartUnique/>
        </w:docPartObj>
      </w:sdtPr>
      <w:sdtEndPr/>
      <w:sdtContent>
        <w:r>
          <w:tab/>
        </w:r>
        <w:r>
          <w:tab/>
        </w:r>
        <w:r>
          <w:tab/>
        </w:r>
        <w:r>
          <w:tab/>
          <w:t xml:space="preserve">Page </w:t>
        </w:r>
        <w:r w:rsidR="00A770B0">
          <w:fldChar w:fldCharType="begin"/>
        </w:r>
        <w:r w:rsidR="00A770B0">
          <w:instrText xml:space="preserve"> PAGE </w:instrText>
        </w:r>
        <w:r w:rsidR="00A770B0">
          <w:fldChar w:fldCharType="separate"/>
        </w:r>
        <w:r w:rsidR="00D945A9">
          <w:rPr>
            <w:noProof/>
          </w:rPr>
          <w:t>1</w:t>
        </w:r>
        <w:r w:rsidR="00A770B0">
          <w:rPr>
            <w:noProof/>
          </w:rPr>
          <w:fldChar w:fldCharType="end"/>
        </w:r>
        <w:r>
          <w:t xml:space="preserve"> of </w:t>
        </w:r>
        <w:r w:rsidR="00A770B0">
          <w:fldChar w:fldCharType="begin"/>
        </w:r>
        <w:r w:rsidR="00A770B0">
          <w:instrText xml:space="preserve"> NUMPAGES  </w:instrText>
        </w:r>
        <w:r w:rsidR="00A770B0">
          <w:fldChar w:fldCharType="separate"/>
        </w:r>
        <w:r w:rsidR="00D945A9">
          <w:rPr>
            <w:noProof/>
          </w:rPr>
          <w:t>2</w:t>
        </w:r>
        <w:r w:rsidR="00A770B0">
          <w:rPr>
            <w:noProof/>
          </w:rPr>
          <w:fldChar w:fldCharType="end"/>
        </w:r>
      </w:sdtContent>
    </w:sdt>
  </w:p>
  <w:p w:rsidR="0051762A" w:rsidRDefault="0051762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5A9" w:rsidRDefault="00D945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0B0" w:rsidRDefault="00A770B0" w:rsidP="0051762A">
      <w:pPr>
        <w:pStyle w:val="ListParagraph"/>
        <w:spacing w:after="0" w:line="240" w:lineRule="auto"/>
      </w:pPr>
      <w:r>
        <w:separator/>
      </w:r>
    </w:p>
  </w:footnote>
  <w:footnote w:type="continuationSeparator" w:id="0">
    <w:p w:rsidR="00A770B0" w:rsidRDefault="00A770B0" w:rsidP="0051762A">
      <w:pPr>
        <w:pStyle w:val="ListParagraph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5A9" w:rsidRDefault="00D945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5A9" w:rsidRDefault="00D945A9">
    <w:pPr>
      <w:pStyle w:val="Header"/>
    </w:pPr>
    <w:r w:rsidRPr="00D945A9">
      <w:t xml:space="preserve">Powered By: </w:t>
    </w:r>
    <w:hyperlink r:id="rId1" w:history="1">
      <w:r w:rsidRPr="000C52EE">
        <w:rPr>
          <w:rStyle w:val="Hyperlink"/>
        </w:rPr>
        <w:t>www.manyamfranchise.com</w:t>
      </w:r>
    </w:hyperlink>
    <w:r>
      <w:t xml:space="preserve"> 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5A9" w:rsidRDefault="00D945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10A93"/>
    <w:multiLevelType w:val="hybridMultilevel"/>
    <w:tmpl w:val="3A402A2E"/>
    <w:lvl w:ilvl="0" w:tplc="CF1A9F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935584"/>
    <w:multiLevelType w:val="hybridMultilevel"/>
    <w:tmpl w:val="009A57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541E5"/>
    <w:rsid w:val="002541E5"/>
    <w:rsid w:val="003B3B35"/>
    <w:rsid w:val="004504C8"/>
    <w:rsid w:val="0051762A"/>
    <w:rsid w:val="00773052"/>
    <w:rsid w:val="0085795F"/>
    <w:rsid w:val="00A770B0"/>
    <w:rsid w:val="00C00C4B"/>
    <w:rsid w:val="00D9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9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1E5"/>
    <w:pPr>
      <w:ind w:left="720"/>
      <w:contextualSpacing/>
    </w:pPr>
  </w:style>
  <w:style w:type="table" w:styleId="TableGrid">
    <w:name w:val="Table Grid"/>
    <w:basedOn w:val="TableNormal"/>
    <w:uiPriority w:val="59"/>
    <w:rsid w:val="002541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176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62A"/>
  </w:style>
  <w:style w:type="paragraph" w:styleId="Footer">
    <w:name w:val="footer"/>
    <w:basedOn w:val="Normal"/>
    <w:link w:val="FooterChar"/>
    <w:uiPriority w:val="99"/>
    <w:unhideWhenUsed/>
    <w:rsid w:val="005176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62A"/>
  </w:style>
  <w:style w:type="character" w:styleId="Hyperlink">
    <w:name w:val="Hyperlink"/>
    <w:basedOn w:val="DefaultParagraphFont"/>
    <w:uiPriority w:val="99"/>
    <w:unhideWhenUsed/>
    <w:rsid w:val="00D945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MANYAM FRANCHISE</cp:lastModifiedBy>
  <cp:revision>5</cp:revision>
  <cp:lastPrinted>2015-05-01T10:46:00Z</cp:lastPrinted>
  <dcterms:created xsi:type="dcterms:W3CDTF">2015-04-27T14:22:00Z</dcterms:created>
  <dcterms:modified xsi:type="dcterms:W3CDTF">2015-06-30T15:30:00Z</dcterms:modified>
</cp:coreProperties>
</file>