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SIGHT READING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PAPER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(511/1)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 MUSIC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XAMINATION </w:t>
      </w:r>
      <w:r>
        <w:rPr>
          <w:rFonts w:cs="Times New Roman" w:hAnsi="Times New Roman"/>
          <w:b/>
          <w:sz w:val="24"/>
          <w:szCs w:val="24"/>
          <w:u w:val="single"/>
          <w:lang w:val="en-US"/>
        </w:rPr>
        <w:t xml:space="preserve">FOR ACK NAMBALE DIOCESE JOINT EXAM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Voice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5676900" cy="618744"/>
            <wp:effectExtent l="0" t="0" r="0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76900" cy="6187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5676900" cy="618744"/>
            <wp:effectExtent l="0" t="0" r="0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76900" cy="6187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Descant Recorder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ff0000"/>
          <w:sz w:val="24"/>
          <w:szCs w:val="24"/>
        </w:rPr>
      </w:pPr>
      <w:r>
        <w:rPr>
          <w:noProof/>
          <w:color w:val="ff0000"/>
          <w:highlight w:val="yellow"/>
        </w:rPr>
        <w:drawing>
          <wp:inline distL="0" distT="0" distB="0" distR="0">
            <wp:extent cx="5903441" cy="714375"/>
            <wp:effectExtent l="0" t="0" r="2540" b="0"/>
            <wp:docPr id="1028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03441" cy="714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ff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5947574" cy="739472"/>
            <wp:effectExtent l="0" t="0" r="0" b="3810"/>
            <wp:docPr id="1029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6060"/>
                    <a:stretch/>
                  </pic:blipFill>
                  <pic:spPr>
                    <a:xfrm rot="0">
                      <a:off x="0" y="0"/>
                      <a:ext cx="5947574" cy="73947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Flute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5947576" cy="715617"/>
            <wp:effectExtent l="0" t="0" r="0" b="8890"/>
            <wp:docPr id="1030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/>
                  </pic:nvPicPr>
                  <pic:blipFill>
                    <a:blip r:embed="rId6" cstate="print"/>
                    <a:srcRect l="0" t="-1" r="0" b="5263"/>
                    <a:stretch/>
                  </pic:blipFill>
                  <pic:spPr>
                    <a:xfrm rot="0">
                      <a:off x="0" y="0"/>
                      <a:ext cx="5947576" cy="71561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5947573" cy="723568"/>
            <wp:effectExtent l="0" t="0" r="0" b="635"/>
            <wp:docPr id="1031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/>
                  </pic:nvPicPr>
                  <pic:blipFill>
                    <a:blip r:embed="rId7" cstate="print"/>
                    <a:srcRect l="0" t="6730" r="0" b="5769"/>
                    <a:stretch/>
                  </pic:blipFill>
                  <pic:spPr>
                    <a:xfrm rot="0">
                      <a:off x="0" y="0"/>
                      <a:ext cx="5947573" cy="72356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Style w:val="style38"/>
        </w:rPr>
        <w:footnoteReference w:id="1"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Violin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5938613" cy="818984"/>
            <wp:effectExtent l="0" t="0" r="5080" b="635"/>
            <wp:docPr id="1032" name="Picture 2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38613" cy="81898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5943600" cy="733425"/>
            <wp:effectExtent l="0" t="0" r="0" b="9525"/>
            <wp:docPr id="1033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33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Trumpet/Cornet/Clarinet/Saxophone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5923722" cy="636104"/>
            <wp:effectExtent l="0" t="0" r="1270" b="0"/>
            <wp:docPr id="1034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23722" cy="63610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Trombone/Euphonium/Cello/Tuba/Double Bass/Tenor Sax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923366" cy="652007"/>
            <wp:effectExtent l="0" t="0" r="1270" b="0"/>
            <wp:docPr id="1035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23366" cy="65200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Piano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5923652" cy="1486894"/>
            <wp:effectExtent l="0" t="0" r="1270" b="0"/>
            <wp:docPr id="1036" name="Picture 2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4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23652" cy="148689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spacing w:after="0" w:lineRule="auto" w:line="240"/>
        <w:ind w:left="780"/>
        <w:rPr>
          <w:rFonts w:ascii="Times New Roman" w:cs="Times New Roman" w:hAnsi="Times New Roman"/>
          <w:sz w:val="24"/>
          <w:szCs w:val="24"/>
        </w:rPr>
      </w:pPr>
    </w:p>
    <w:sectPr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thinThickSmallGap" w:sz="24" w:space="1" w:color="622423"/>
      </w:pBdr>
      <w:rPr>
        <w:rFonts w:ascii="Cambria" w:cs="宋体" w:eastAsia="宋体" w:hAnsi="Cambria"/>
      </w:rPr>
    </w:pPr>
    <w:r>
      <w:rPr>
        <w:b/>
      </w:rPr>
      <w:t xml:space="preserve">SIGHT READING </w:t>
    </w:r>
    <w:r>
      <w:rPr>
        <w:b/>
      </w:rPr>
      <w:t>TEST</w:t>
    </w:r>
    <w:r>
      <w:rPr>
        <w:b/>
      </w:rPr>
      <w:t>S 202</w:t>
    </w:r>
    <w:r>
      <w:rPr>
        <w:b/>
        <w:lang w:val="en-US"/>
      </w:rPr>
      <w:t>1</w:t>
    </w:r>
    <w:r>
      <w:rPr>
        <w:b/>
      </w:rPr>
      <w:t xml:space="preserve"> </w:t>
    </w:r>
    <w:r>
      <w:rPr>
        <w:rFonts w:ascii="Cambria" w:cs="宋体" w:eastAsia="宋体" w:hAnsi="Cambria"/>
      </w:rPr>
      <w:t xml:space="preserve">Page </w:t>
    </w:r>
    <w:r>
      <w:rPr>
        <w:rFonts w:eastAsia="宋体"/>
      </w:rPr>
      <w:fldChar w:fldCharType="begin"/>
    </w:r>
    <w:r>
      <w:instrText xml:space="preserve"> PAGE   \* MERGEFORMAT </w:instrText>
    </w:r>
    <w:r>
      <w:rPr>
        <w:rFonts w:eastAsia="宋体"/>
      </w:rPr>
      <w:fldChar w:fldCharType="separate"/>
    </w:r>
    <w:r>
      <w:rPr>
        <w:rFonts w:ascii="Cambria" w:cs="宋体" w:eastAsia="宋体" w:hAnsi="Cambria"/>
        <w:noProof/>
      </w:rPr>
      <w:t>2</w:t>
    </w:r>
    <w:r>
      <w:rPr>
        <w:rFonts w:ascii="Cambria" w:cs="宋体" w:eastAsia="宋体" w:hAnsi="Cambria"/>
        <w:noProof/>
      </w:rPr>
      <w:fldChar w:fldCharType="end"/>
    </w:r>
  </w:p>
  <w:p>
    <w:pPr>
      <w:pStyle w:val="style32"/>
      <w:rPr/>
    </w:pPr>
  </w:p>
</w:ftr>
</file>

<file path=word/footnotes.xml><?xml version="1.0" encoding="utf-8"?>
<w:footnote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footnote w:id="1">
    <w:p>
      <w:pPr>
        <w:pStyle w:val="style29"/>
        <w:rPr/>
      </w:pPr>
      <w:r>
        <w:rPr>
          <w:rStyle w:val="style38"/>
        </w:rPr>
        <w:footnoteRef/>
      </w:r>
      <w:r>
        <w:t xml:space="preserve"> </w:t>
      </w:r>
    </w:p>
  </w:footnote>
</w:footnote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12E5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736D492"/>
    <w:lvl w:ilvl="0" w:tplc="AA864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A6DA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CA0A5C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C782536"/>
    <w:lvl w:ilvl="0" w:tplc="EF9A74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71E8B10"/>
    <w:lvl w:ilvl="0" w:tplc="2F32D726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hAnsi="Times New Roman" w:hint="default"/>
        <w:b/>
        <w:i w:val="false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1BC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819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E0695FA"/>
    <w:lvl w:ilvl="0" w:tplc="E9B2DD0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0000009"/>
    <w:multiLevelType w:val="hybridMultilevel"/>
    <w:tmpl w:val="E3A0F336"/>
    <w:lvl w:ilvl="0" w:tplc="06181C0A">
      <w:start w:val="2"/>
      <w:numFmt w:val="lowerRoman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456A3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7CC9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6D604CC"/>
    <w:lvl w:ilvl="0" w:tplc="7B6EC368">
      <w:start w:val="1"/>
      <w:numFmt w:val="decimal"/>
      <w:lvlText w:val="%1."/>
      <w:lvlJc w:val="left"/>
      <w:pPr>
        <w:ind w:left="8064" w:hanging="360"/>
      </w:pPr>
      <w:rPr>
        <w:b w:val="false"/>
        <w:color w:val="auto"/>
      </w:rPr>
    </w:lvl>
    <w:lvl w:ilvl="1" w:tplc="04090019">
      <w:start w:val="1"/>
      <w:numFmt w:val="lowerLetter"/>
      <w:lvlText w:val="%2."/>
      <w:lvlJc w:val="left"/>
      <w:pPr>
        <w:ind w:left="8784" w:hanging="360"/>
      </w:pPr>
    </w:lvl>
    <w:lvl w:ilvl="2" w:tplc="0409001B">
      <w:start w:val="1"/>
      <w:numFmt w:val="lowerRoman"/>
      <w:lvlText w:val="%3."/>
      <w:lvlJc w:val="right"/>
      <w:pPr>
        <w:ind w:left="9504" w:hanging="180"/>
      </w:pPr>
    </w:lvl>
    <w:lvl w:ilvl="3" w:tplc="0409000F">
      <w:start w:val="1"/>
      <w:numFmt w:val="decimal"/>
      <w:lvlText w:val="%4."/>
      <w:lvlJc w:val="left"/>
      <w:pPr>
        <w:ind w:left="10224" w:hanging="360"/>
      </w:pPr>
    </w:lvl>
    <w:lvl w:ilvl="4" w:tplc="04090019">
      <w:start w:val="1"/>
      <w:numFmt w:val="lowerLetter"/>
      <w:lvlText w:val="%5."/>
      <w:lvlJc w:val="left"/>
      <w:pPr>
        <w:ind w:left="10944" w:hanging="360"/>
      </w:pPr>
    </w:lvl>
    <w:lvl w:ilvl="5" w:tplc="0409001B">
      <w:start w:val="1"/>
      <w:numFmt w:val="lowerRoman"/>
      <w:lvlText w:val="%6."/>
      <w:lvlJc w:val="right"/>
      <w:pPr>
        <w:ind w:left="11664" w:hanging="180"/>
      </w:pPr>
    </w:lvl>
    <w:lvl w:ilvl="6" w:tplc="0409000F">
      <w:start w:val="1"/>
      <w:numFmt w:val="decimal"/>
      <w:lvlText w:val="%7."/>
      <w:lvlJc w:val="left"/>
      <w:pPr>
        <w:ind w:left="12384" w:hanging="360"/>
      </w:pPr>
    </w:lvl>
    <w:lvl w:ilvl="7" w:tplc="04090019">
      <w:start w:val="1"/>
      <w:numFmt w:val="lowerLetter"/>
      <w:lvlText w:val="%8."/>
      <w:lvlJc w:val="left"/>
      <w:pPr>
        <w:ind w:left="13104" w:hanging="360"/>
      </w:pPr>
    </w:lvl>
    <w:lvl w:ilvl="8" w:tplc="0409001B">
      <w:start w:val="1"/>
      <w:numFmt w:val="lowerRoman"/>
      <w:lvlText w:val="%9."/>
      <w:lvlJc w:val="right"/>
      <w:pPr>
        <w:ind w:left="13824" w:hanging="180"/>
      </w:pPr>
    </w:lvl>
  </w:abstractNum>
  <w:abstractNum w:abstractNumId="13">
    <w:nsid w:val="0000000D"/>
    <w:multiLevelType w:val="hybridMultilevel"/>
    <w:tmpl w:val="BCD01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C90C586"/>
    <w:lvl w:ilvl="0" w:tplc="DB643F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A21C7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0000010"/>
    <w:multiLevelType w:val="hybridMultilevel"/>
    <w:tmpl w:val="23641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0658A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C8AE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47F04D78"/>
    <w:lvl w:ilvl="0" w:tplc="B428D09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BE766262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B7108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D438F5BE"/>
    <w:lvl w:ilvl="0" w:tplc="FE8AB666">
      <w:start w:val="1"/>
      <w:numFmt w:val="lowerLetter"/>
      <w:lvlText w:val="%1)"/>
      <w:lvlJc w:val="left"/>
      <w:pPr>
        <w:ind w:left="108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7B5044F4"/>
    <w:lvl w:ilvl="0" w:tplc="957C4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2"/>
  </w:num>
  <w:num w:numId="5">
    <w:abstractNumId w:val="23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9"/>
  </w:num>
  <w:num w:numId="11">
    <w:abstractNumId w:val="10"/>
  </w:num>
  <w:num w:numId="12">
    <w:abstractNumId w:val="1"/>
  </w:num>
  <w:num w:numId="13">
    <w:abstractNumId w:val="22"/>
  </w:num>
  <w:num w:numId="14">
    <w:abstractNumId w:val="17"/>
  </w:num>
  <w:num w:numId="15">
    <w:abstractNumId w:val="19"/>
  </w:num>
  <w:num w:numId="16">
    <w:abstractNumId w:val="18"/>
  </w:num>
  <w:num w:numId="17">
    <w:abstractNumId w:val="14"/>
  </w:num>
  <w:num w:numId="18">
    <w:abstractNumId w:val="11"/>
  </w:num>
  <w:num w:numId="19">
    <w:abstractNumId w:val="7"/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paragraph" w:styleId="style67">
    <w:name w:val="Body Text Indent"/>
    <w:basedOn w:val="style0"/>
    <w:next w:val="style67"/>
    <w:link w:val="style4098"/>
    <w:pPr>
      <w:spacing w:after="0" w:lineRule="auto" w:line="240"/>
      <w:ind w:left="180" w:hanging="180"/>
    </w:pPr>
    <w:rPr>
      <w:rFonts w:ascii="Times New Roman" w:cs="Times New Roman" w:eastAsia="Times New Roman" w:hAnsi="Times New Roman"/>
      <w:iCs/>
      <w:sz w:val="24"/>
      <w:szCs w:val="24"/>
    </w:rPr>
  </w:style>
  <w:style w:type="character" w:customStyle="1" w:styleId="style4098">
    <w:name w:val="Body Text Indent Char"/>
    <w:basedOn w:val="style65"/>
    <w:next w:val="style4098"/>
    <w:link w:val="style67"/>
    <w:rPr>
      <w:rFonts w:ascii="Times New Roman" w:cs="Times New Roman" w:eastAsia="Times New Roman" w:hAnsi="Times New Roman"/>
      <w:iCs/>
      <w:sz w:val="24"/>
      <w:szCs w:val="24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b0025ffa-f2b3-4876-b4f6-9bffc9db1f3a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71cd62c1-4aed-4ed3-b9b8-5b0db40f08ad"/>
    <w:basedOn w:val="style65"/>
    <w:next w:val="style4100"/>
    <w:link w:val="style32"/>
    <w:uiPriority w:val="99"/>
  </w:style>
  <w:style w:type="character" w:styleId="style38">
    <w:name w:val="footnote reference"/>
    <w:basedOn w:val="style65"/>
    <w:next w:val="style0"/>
    <w:uiPriority w:val="99"/>
    <w:rPr>
      <w:vertAlign w:val="superscript"/>
    </w:rPr>
  </w:style>
  <w:style w:type="paragraph" w:styleId="style29">
    <w:name w:val="footnote text"/>
    <w:basedOn w:val="style0"/>
    <w:next w:val="style0"/>
    <w:link w:val="style38"/>
    <w:uiPriority w:val="99"/>
    <w:pPr>
      <w:snapToGrid w:val="false"/>
      <w:jc w:val="left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header" Target="header1.xml"/><Relationship Id="rId12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5" Type="http://schemas.openxmlformats.org/officeDocument/2006/relationships/footnotes" Target="footnotes.xml"/><Relationship Id="rId14" Type="http://schemas.openxmlformats.org/officeDocument/2006/relationships/footer" Target="footer2.xml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5" Type="http://schemas.openxmlformats.org/officeDocument/2006/relationships/image" Target="media/image4.png"/><Relationship Id="rId19" Type="http://schemas.openxmlformats.org/officeDocument/2006/relationships/theme" Target="theme/theme1.xml"/><Relationship Id="rId6" Type="http://schemas.openxmlformats.org/officeDocument/2006/relationships/image" Target="media/image5.png"/><Relationship Id="rId18" Type="http://schemas.openxmlformats.org/officeDocument/2006/relationships/settings" Target="settings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28</Words>
  <Pages>2</Pages>
  <Characters>216</Characters>
  <Application>WPS Office</Application>
  <DocSecurity>0</DocSecurity>
  <Paragraphs>59</Paragraphs>
  <ScaleCrop>false</ScaleCrop>
  <LinksUpToDate>false</LinksUpToDate>
  <CharactersWithSpaces>237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2020-11-12T09:58:00Z</dcterms:created>
  <dc:creator>Admin</dc:creator>
  <lastModifiedBy>DRA-LX2</lastModifiedBy>
  <dcterms:modified xsi:type="dcterms:W3CDTF">2021-10-27T06:14:43Z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