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6" w:rsidRDefault="005F5B76" w:rsidP="005F5B76">
      <w:bookmarkStart w:id="0" w:name="_GoBack"/>
      <w:bookmarkEnd w:id="0"/>
      <w:r>
        <w:t xml:space="preserve">3KNT </w:t>
      </w:r>
    </w:p>
    <w:p w:rsidR="005F5B76" w:rsidRDefault="005F5B76" w:rsidP="005F5B76">
      <w:proofErr w:type="gramStart"/>
      <w:r>
        <w:t>BIOLOGY  231</w:t>
      </w:r>
      <w:proofErr w:type="gramEnd"/>
      <w:r>
        <w:t xml:space="preserve">/3 (PRACTICAL) </w:t>
      </w:r>
    </w:p>
    <w:p w:rsidR="005F5B76" w:rsidRDefault="005F5B76" w:rsidP="005F5B76">
      <w:r>
        <w:t>MARKING SCHEME</w:t>
      </w:r>
    </w:p>
    <w:p w:rsidR="009A614F" w:rsidRDefault="005F5B76" w:rsidP="005F5B76">
      <w:pPr>
        <w:pStyle w:val="ListParagraph"/>
        <w:numPr>
          <w:ilvl w:val="0"/>
          <w:numId w:val="1"/>
        </w:numPr>
      </w:pPr>
      <w:r>
        <w:t>(a) (i) piece in solution S1 (1mk</w:t>
      </w:r>
    </w:p>
    <w:p w:rsidR="005F5B76" w:rsidRDefault="005F5B76" w:rsidP="005F5B76">
      <w:pPr>
        <w:pStyle w:val="ListParagraph"/>
      </w:pPr>
      <w:proofErr w:type="gramStart"/>
      <w:r>
        <w:t>firm/hard/stiff/rigid</w:t>
      </w:r>
      <w:proofErr w:type="gramEnd"/>
    </w:p>
    <w:p w:rsidR="005F5B76" w:rsidRDefault="005F5B76" w:rsidP="005F5B76">
      <w:proofErr w:type="gramStart"/>
      <w:r>
        <w:t>piece</w:t>
      </w:r>
      <w:proofErr w:type="gramEnd"/>
      <w:r>
        <w:t xml:space="preserve"> in solution S2 </w:t>
      </w:r>
    </w:p>
    <w:p w:rsidR="005F5B76" w:rsidRPr="005F5B76" w:rsidRDefault="005F5B76" w:rsidP="005F5B76">
      <w:r>
        <w:t xml:space="preserve">                   Limp/soft/flexible/flabby</w:t>
      </w:r>
    </w:p>
    <w:p w:rsidR="005F5B76" w:rsidRDefault="005F5B76" w:rsidP="005F5B76"/>
    <w:p w:rsidR="005F5B76" w:rsidRDefault="005F5B76" w:rsidP="005F5B76">
      <w:r>
        <w:t xml:space="preserve">                   (ii) </w:t>
      </w:r>
      <w:proofErr w:type="gramStart"/>
      <w:r>
        <w:t>solution</w:t>
      </w:r>
      <w:proofErr w:type="gramEnd"/>
      <w:r>
        <w:t xml:space="preserve"> S1 is hypotonic ; water moved into the cells by osmosis; making the cells turgid(3mks)</w:t>
      </w:r>
    </w:p>
    <w:p w:rsidR="005F5B76" w:rsidRDefault="005F5B76" w:rsidP="005F5B76">
      <w:r>
        <w:t xml:space="preserve">                         Solution S2 is </w:t>
      </w:r>
      <w:proofErr w:type="gramStart"/>
      <w:r>
        <w:t>hypertonic ;</w:t>
      </w:r>
      <w:proofErr w:type="gramEnd"/>
      <w:r>
        <w:t xml:space="preserve"> water moved out of the cells by osmosis making the cells flaccid(3mks)</w:t>
      </w:r>
    </w:p>
    <w:p w:rsidR="005F5B76" w:rsidRDefault="005F5B76" w:rsidP="005F5B76">
      <w:r>
        <w:t>(b) (</w:t>
      </w:r>
      <w:proofErr w:type="gramStart"/>
      <w:r>
        <w:t>i</w:t>
      </w:r>
      <w:proofErr w:type="gramEnd"/>
      <w:r>
        <w:t>) S1 slit open wider ; strip bend outwards; S2 slit remains closed;</w:t>
      </w:r>
    </w:p>
    <w:p w:rsidR="005F5B76" w:rsidRDefault="005F5B76" w:rsidP="005F5B76">
      <w:r>
        <w:t xml:space="preserve">(ii) </w:t>
      </w:r>
      <w:proofErr w:type="gramStart"/>
      <w:r>
        <w:t>in</w:t>
      </w:r>
      <w:proofErr w:type="gramEnd"/>
      <w:r>
        <w:t xml:space="preserve"> S1 cells in inner surface enlarged more ; because they took in more water than the outer cells.</w:t>
      </w:r>
    </w:p>
    <w:p w:rsidR="005F5B76" w:rsidRDefault="005F5B76" w:rsidP="005F5B76">
      <w:r>
        <w:t xml:space="preserve">      In S2 cell in inner surface shrunk; because they lost more water than the cells in the outer surface</w:t>
      </w:r>
      <w:proofErr w:type="gramStart"/>
      <w:r>
        <w:t>.(</w:t>
      </w:r>
      <w:proofErr w:type="gramEnd"/>
      <w:r>
        <w:t>4mks)</w:t>
      </w:r>
    </w:p>
    <w:p w:rsidR="005F5B76" w:rsidRDefault="005F5B76" w:rsidP="005F5B76"/>
    <w:p w:rsidR="005F5B76" w:rsidRDefault="005F5B76" w:rsidP="005F5B76">
      <w:pPr>
        <w:pStyle w:val="ListParagraph"/>
        <w:numPr>
          <w:ilvl w:val="0"/>
          <w:numId w:val="1"/>
        </w:numPr>
      </w:pPr>
      <w:r>
        <w:t>(a) A – Vegetation.(1mk)</w:t>
      </w:r>
    </w:p>
    <w:p w:rsidR="004627F1" w:rsidRDefault="005F5B76" w:rsidP="005F5B76">
      <w:pPr>
        <w:ind w:left="360"/>
      </w:pPr>
      <w:proofErr w:type="gramStart"/>
      <w:r>
        <w:t>Reason :</w:t>
      </w:r>
      <w:proofErr w:type="gramEnd"/>
      <w:r>
        <w:t xml:space="preserve"> presence of </w:t>
      </w:r>
      <w:proofErr w:type="spellStart"/>
      <w:r>
        <w:t>diastema</w:t>
      </w:r>
      <w:proofErr w:type="spellEnd"/>
      <w:r>
        <w:t>/</w:t>
      </w:r>
      <w:r w:rsidR="004627F1">
        <w:t>(1mk)</w:t>
      </w:r>
    </w:p>
    <w:p w:rsidR="004627F1" w:rsidRDefault="004627F1" w:rsidP="005F5B76">
      <w:pPr>
        <w:ind w:left="360"/>
      </w:pPr>
      <w:r>
        <w:t>B – Flesh /</w:t>
      </w:r>
      <w:proofErr w:type="gramStart"/>
      <w:r>
        <w:t>meat(</w:t>
      </w:r>
      <w:proofErr w:type="gramEnd"/>
      <w:r>
        <w:t>1mk)</w:t>
      </w:r>
    </w:p>
    <w:p w:rsidR="004627F1" w:rsidRDefault="004627F1" w:rsidP="005F5B76">
      <w:pPr>
        <w:ind w:left="360"/>
      </w:pPr>
      <w:r>
        <w:t xml:space="preserve">Reason: presence of </w:t>
      </w:r>
      <w:proofErr w:type="spellStart"/>
      <w:r>
        <w:t>pnaelinent</w:t>
      </w:r>
      <w:proofErr w:type="spellEnd"/>
      <w:r>
        <w:t xml:space="preserve"> canines/presence of </w:t>
      </w:r>
      <w:proofErr w:type="spellStart"/>
      <w:r>
        <w:t>carnassial</w:t>
      </w:r>
      <w:proofErr w:type="spellEnd"/>
      <w:r>
        <w:t xml:space="preserve"> teeth</w:t>
      </w:r>
      <w:proofErr w:type="gramStart"/>
      <w:r>
        <w:t>.(</w:t>
      </w:r>
      <w:proofErr w:type="gramEnd"/>
      <w:r>
        <w:t>1mk</w:t>
      </w:r>
    </w:p>
    <w:p w:rsidR="004627F1" w:rsidRDefault="004627F1" w:rsidP="005F5B76">
      <w:pPr>
        <w:ind w:left="360"/>
      </w:pPr>
      <w:r>
        <w:t>(b) (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A- - </w:t>
      </w:r>
      <w:proofErr w:type="spellStart"/>
      <w:r>
        <w:t>diastema</w:t>
      </w:r>
      <w:proofErr w:type="spellEnd"/>
      <w:r>
        <w:t xml:space="preserve"> (1mk) </w:t>
      </w:r>
    </w:p>
    <w:p w:rsidR="005F5B76" w:rsidRDefault="004627F1" w:rsidP="005F5B76">
      <w:pPr>
        <w:ind w:left="360"/>
      </w:pPr>
      <w:r>
        <w:t>Function – allow manipulation of food by the tongue   (1mk)</w:t>
      </w:r>
    </w:p>
    <w:p w:rsidR="004627F1" w:rsidRDefault="004627F1" w:rsidP="005F5B76">
      <w:pPr>
        <w:ind w:left="360"/>
      </w:pPr>
      <w:r>
        <w:t xml:space="preserve">(ii) </w:t>
      </w:r>
      <w:proofErr w:type="gramStart"/>
      <w:r>
        <w:t>molar</w:t>
      </w:r>
      <w:proofErr w:type="gramEnd"/>
      <w:r>
        <w:t xml:space="preserve"> tooth(1mk)</w:t>
      </w:r>
    </w:p>
    <w:p w:rsidR="004627F1" w:rsidRDefault="004627F1" w:rsidP="005F5B76">
      <w:pPr>
        <w:ind w:left="360"/>
      </w:pPr>
      <w:r>
        <w:t>Function – for grinding and crushing food</w:t>
      </w:r>
      <w:proofErr w:type="gramStart"/>
      <w:r>
        <w:t>.(</w:t>
      </w:r>
      <w:proofErr w:type="gramEnd"/>
      <w:r>
        <w:t>1mk)</w:t>
      </w:r>
    </w:p>
    <w:p w:rsidR="004627F1" w:rsidRDefault="004627F1" w:rsidP="005F5B76">
      <w:pPr>
        <w:ind w:left="360"/>
      </w:pPr>
      <w:r>
        <w:t xml:space="preserve">(iii) </w:t>
      </w:r>
      <w:proofErr w:type="gramStart"/>
      <w:r>
        <w:t>canine(</w:t>
      </w:r>
      <w:proofErr w:type="gramEnd"/>
      <w:r>
        <w:t>1mk)</w:t>
      </w:r>
    </w:p>
    <w:p w:rsidR="004627F1" w:rsidRDefault="004627F1" w:rsidP="005F5B76">
      <w:pPr>
        <w:ind w:left="360"/>
      </w:pPr>
      <w:r>
        <w:t>Function – catching/ killing the prey</w:t>
      </w:r>
      <w:proofErr w:type="gramStart"/>
      <w:r>
        <w:t>.(</w:t>
      </w:r>
      <w:proofErr w:type="gramEnd"/>
      <w:r>
        <w:t>1mk)</w:t>
      </w:r>
    </w:p>
    <w:p w:rsidR="004627F1" w:rsidRDefault="004627F1" w:rsidP="004627F1">
      <w:r>
        <w:lastRenderedPageBreak/>
        <w:t xml:space="preserve">(c) </w:t>
      </w:r>
      <w:proofErr w:type="gramStart"/>
      <w:r>
        <w:t>Carnivorous .(</w:t>
      </w:r>
      <w:proofErr w:type="gramEnd"/>
      <w:r>
        <w:t>1mk)</w:t>
      </w:r>
    </w:p>
    <w:p w:rsidR="004627F1" w:rsidRDefault="004627F1" w:rsidP="004627F1">
      <w:r>
        <w:t xml:space="preserve">3(a) (i) </w:t>
      </w:r>
    </w:p>
    <w:p w:rsidR="004627F1" w:rsidRDefault="00812729" w:rsidP="004627F1">
      <w:r>
        <w:rPr>
          <w:noProof/>
        </w:rPr>
        <w:drawing>
          <wp:inline distT="0" distB="0" distL="0" distR="0">
            <wp:extent cx="4719927" cy="2576223"/>
            <wp:effectExtent l="19050" t="0" r="4473" b="0"/>
            <wp:docPr id="1" name="Picture 1" descr="C:\Users\uawe\Desktop\20170301_1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20170301_163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28" cy="257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F1" w:rsidRDefault="004627F1" w:rsidP="004627F1">
      <w:r>
        <w:t>For diagram to be awarded:</w:t>
      </w:r>
    </w:p>
    <w:p w:rsidR="004627F1" w:rsidRDefault="004627F1" w:rsidP="004627F1">
      <w:pPr>
        <w:pStyle w:val="ListParagraph"/>
        <w:numPr>
          <w:ilvl w:val="0"/>
          <w:numId w:val="2"/>
        </w:numPr>
      </w:pPr>
      <w:proofErr w:type="spellStart"/>
      <w:r>
        <w:t>Epicarp</w:t>
      </w:r>
      <w:proofErr w:type="spellEnd"/>
      <w:r>
        <w:t xml:space="preserve"> with continuous double line</w:t>
      </w:r>
    </w:p>
    <w:p w:rsidR="004627F1" w:rsidRDefault="004627F1" w:rsidP="004627F1">
      <w:pPr>
        <w:pStyle w:val="ListParagraph"/>
        <w:numPr>
          <w:ilvl w:val="0"/>
          <w:numId w:val="2"/>
        </w:numPr>
      </w:pPr>
      <w:proofErr w:type="spellStart"/>
      <w:r>
        <w:t>Mesocarplaryer</w:t>
      </w:r>
      <w:proofErr w:type="spellEnd"/>
      <w:r>
        <w:t xml:space="preserve"> than </w:t>
      </w:r>
      <w:proofErr w:type="spellStart"/>
      <w:r>
        <w:t>epicarp</w:t>
      </w:r>
      <w:proofErr w:type="spellEnd"/>
      <w:r>
        <w:t xml:space="preserve"> drawn in free hand</w:t>
      </w:r>
    </w:p>
    <w:p w:rsidR="004627F1" w:rsidRDefault="004627F1" w:rsidP="004627F1">
      <w:pPr>
        <w:pStyle w:val="ListParagraph"/>
        <w:numPr>
          <w:ilvl w:val="0"/>
          <w:numId w:val="2"/>
        </w:numPr>
      </w:pPr>
      <w:r>
        <w:t>Endocarp with seeds</w:t>
      </w:r>
    </w:p>
    <w:p w:rsidR="004627F1" w:rsidRDefault="004627F1" w:rsidP="004627F1">
      <w:pPr>
        <w:pStyle w:val="ListParagraph"/>
        <w:numPr>
          <w:ilvl w:val="0"/>
          <w:numId w:val="2"/>
        </w:numPr>
      </w:pPr>
      <w:r>
        <w:t xml:space="preserve">Indication of juicy sacs in at least one </w:t>
      </w:r>
      <w:proofErr w:type="spellStart"/>
      <w:r>
        <w:t>locules</w:t>
      </w:r>
      <w:proofErr w:type="spellEnd"/>
    </w:p>
    <w:p w:rsidR="004627F1" w:rsidRDefault="004627F1" w:rsidP="004627F1">
      <w:pPr>
        <w:pStyle w:val="ListParagraph"/>
        <w:numPr>
          <w:ilvl w:val="0"/>
          <w:numId w:val="2"/>
        </w:numPr>
      </w:pPr>
      <w:r>
        <w:t xml:space="preserve">Minimum of four </w:t>
      </w:r>
      <w:proofErr w:type="spellStart"/>
      <w:r>
        <w:t>loculus</w:t>
      </w:r>
      <w:proofErr w:type="spellEnd"/>
      <w:r>
        <w:t xml:space="preserve"> drawn</w:t>
      </w:r>
    </w:p>
    <w:p w:rsidR="004627F1" w:rsidRDefault="004627F1" w:rsidP="004627F1">
      <w:pPr>
        <w:pStyle w:val="ListParagraph"/>
        <w:numPr>
          <w:ilvl w:val="0"/>
          <w:numId w:val="2"/>
        </w:numPr>
      </w:pPr>
      <w:r>
        <w:t>Centrally placed placenta. Radial arms accepted</w:t>
      </w:r>
    </w:p>
    <w:p w:rsidR="004627F1" w:rsidRDefault="004627F1" w:rsidP="004627F1">
      <w:pPr>
        <w:pStyle w:val="ListParagraph"/>
      </w:pPr>
      <w:r>
        <w:t>NB: Three marks to awarded when evidence of using free hand is noted no shading</w:t>
      </w:r>
    </w:p>
    <w:p w:rsidR="004627F1" w:rsidRDefault="004627F1" w:rsidP="004627F1">
      <w:pPr>
        <w:pStyle w:val="ListParagraph"/>
      </w:pPr>
      <w:r>
        <w:t xml:space="preserve">(ii) </w:t>
      </w:r>
      <w:proofErr w:type="spellStart"/>
      <w:proofErr w:type="gramStart"/>
      <w:r>
        <w:t>centralAxile</w:t>
      </w:r>
      <w:proofErr w:type="spellEnd"/>
      <w:proofErr w:type="gramEnd"/>
      <w:r>
        <w:t xml:space="preserve">/ </w:t>
      </w:r>
      <w:proofErr w:type="spellStart"/>
      <w:r>
        <w:t>axile</w:t>
      </w:r>
      <w:proofErr w:type="spellEnd"/>
    </w:p>
    <w:p w:rsidR="004627F1" w:rsidRDefault="004627F1" w:rsidP="004627F1">
      <w:pPr>
        <w:pStyle w:val="ListParagraph"/>
      </w:pPr>
      <w:r>
        <w:t>(b) – succulent /fleshy /juicy to attract animals</w:t>
      </w:r>
    </w:p>
    <w:p w:rsidR="004627F1" w:rsidRDefault="004627F1" w:rsidP="004627F1">
      <w:pPr>
        <w:pStyle w:val="ListParagraph"/>
      </w:pPr>
      <w:r>
        <w:t xml:space="preserve">     - </w:t>
      </w:r>
      <w:proofErr w:type="gramStart"/>
      <w:r>
        <w:t>scented</w:t>
      </w:r>
      <w:proofErr w:type="gramEnd"/>
      <w:r>
        <w:t xml:space="preserve"> /aromatic smell/ sweet smell to attract agent</w:t>
      </w:r>
    </w:p>
    <w:p w:rsidR="004627F1" w:rsidRDefault="004627F1" w:rsidP="004627F1">
      <w:pPr>
        <w:pStyle w:val="ListParagraph"/>
      </w:pPr>
      <w:r>
        <w:t xml:space="preserve">  - </w:t>
      </w:r>
      <w:proofErr w:type="spellStart"/>
      <w:proofErr w:type="gramStart"/>
      <w:r>
        <w:t>hardseedcoat</w:t>
      </w:r>
      <w:proofErr w:type="spellEnd"/>
      <w:proofErr w:type="gramEnd"/>
      <w:r>
        <w:t xml:space="preserve"> / slippery coat/ indigestible </w:t>
      </w:r>
      <w:r w:rsidR="003D04DC">
        <w:t>/seed to prevent digestion.(3mks)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39"/>
        <w:gridCol w:w="4417"/>
      </w:tblGrid>
      <w:tr w:rsidR="003D04DC" w:rsidTr="003D04DC"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r>
              <w:t xml:space="preserve">Conclusions </w:t>
            </w:r>
          </w:p>
        </w:tc>
      </w:tr>
      <w:tr w:rsidR="003D04DC" w:rsidTr="003D04DC"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r>
              <w:t xml:space="preserve">DCPIP </w:t>
            </w:r>
            <w:proofErr w:type="spellStart"/>
            <w:r>
              <w:t>decolourised</w:t>
            </w:r>
            <w:proofErr w:type="spellEnd"/>
          </w:p>
        </w:tc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r>
              <w:t>Ascorbic /vitamin C present</w:t>
            </w:r>
          </w:p>
        </w:tc>
      </w:tr>
      <w:tr w:rsidR="003D04DC" w:rsidTr="003D04DC"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r>
              <w:t xml:space="preserve">Blue </w:t>
            </w:r>
            <w:proofErr w:type="spellStart"/>
            <w:r>
              <w:t>colourpersists</w:t>
            </w:r>
            <w:proofErr w:type="spellEnd"/>
          </w:p>
        </w:tc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r>
              <w:t>Protein absent</w:t>
            </w:r>
          </w:p>
        </w:tc>
      </w:tr>
      <w:tr w:rsidR="003D04DC" w:rsidTr="003D04DC"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proofErr w:type="spellStart"/>
            <w:r>
              <w:t>Colour</w:t>
            </w:r>
            <w:proofErr w:type="spellEnd"/>
            <w:r>
              <w:t xml:space="preserve"> changes to green, </w:t>
            </w:r>
            <w:proofErr w:type="spellStart"/>
            <w:r>
              <w:t>yellow,orage,brown</w:t>
            </w:r>
            <w:proofErr w:type="spellEnd"/>
            <w:r>
              <w:t xml:space="preserve">/red or </w:t>
            </w:r>
            <w:proofErr w:type="spellStart"/>
            <w:r>
              <w:t>colour</w:t>
            </w:r>
            <w:proofErr w:type="spellEnd"/>
            <w:r>
              <w:t xml:space="preserve"> changes to orange/brown/red</w:t>
            </w:r>
          </w:p>
        </w:tc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  <w:r>
              <w:t>Reducing sugars/present/simple sugars present</w:t>
            </w:r>
          </w:p>
        </w:tc>
      </w:tr>
      <w:tr w:rsidR="003D04DC" w:rsidTr="003D04DC"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3D04DC" w:rsidRDefault="003D04DC" w:rsidP="004627F1">
            <w:pPr>
              <w:pStyle w:val="ListParagraph"/>
              <w:ind w:left="0"/>
            </w:pPr>
          </w:p>
        </w:tc>
      </w:tr>
    </w:tbl>
    <w:p w:rsidR="003D04DC" w:rsidRDefault="003D04DC" w:rsidP="004627F1">
      <w:pPr>
        <w:pStyle w:val="ListParagraph"/>
      </w:pPr>
      <w:r>
        <w:t>(6mks)</w:t>
      </w:r>
    </w:p>
    <w:p w:rsidR="003D04DC" w:rsidRDefault="003D04DC" w:rsidP="004627F1">
      <w:pPr>
        <w:pStyle w:val="ListParagraph"/>
      </w:pPr>
      <w:r>
        <w:t>Note: conclusion mark tied to observation)</w:t>
      </w:r>
    </w:p>
    <w:p w:rsidR="004627F1" w:rsidRPr="005F5B76" w:rsidRDefault="004627F1" w:rsidP="005F5B76">
      <w:pPr>
        <w:ind w:left="360"/>
      </w:pPr>
    </w:p>
    <w:sectPr w:rsidR="004627F1" w:rsidRPr="005F5B76" w:rsidSect="0007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C3F"/>
    <w:multiLevelType w:val="hybridMultilevel"/>
    <w:tmpl w:val="D15EC188"/>
    <w:lvl w:ilvl="0" w:tplc="804AFE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53EBC"/>
    <w:multiLevelType w:val="hybridMultilevel"/>
    <w:tmpl w:val="273C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F5B76"/>
    <w:rsid w:val="000760BB"/>
    <w:rsid w:val="003D04DC"/>
    <w:rsid w:val="004627F1"/>
    <w:rsid w:val="005F5B76"/>
    <w:rsid w:val="00812729"/>
    <w:rsid w:val="009A614F"/>
    <w:rsid w:val="00EE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76"/>
    <w:pPr>
      <w:ind w:left="720"/>
      <w:contextualSpacing/>
    </w:pPr>
  </w:style>
  <w:style w:type="table" w:styleId="TableGrid">
    <w:name w:val="Table Grid"/>
    <w:basedOn w:val="TableNormal"/>
    <w:uiPriority w:val="59"/>
    <w:rsid w:val="003D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76"/>
    <w:pPr>
      <w:ind w:left="720"/>
      <w:contextualSpacing/>
    </w:pPr>
  </w:style>
  <w:style w:type="table" w:styleId="TableGrid">
    <w:name w:val="Table Grid"/>
    <w:basedOn w:val="TableNormal"/>
    <w:uiPriority w:val="59"/>
    <w:rsid w:val="003D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uawe</cp:lastModifiedBy>
  <cp:revision>3</cp:revision>
  <dcterms:created xsi:type="dcterms:W3CDTF">2017-03-01T13:17:00Z</dcterms:created>
  <dcterms:modified xsi:type="dcterms:W3CDTF">2017-03-02T00:36:00Z</dcterms:modified>
</cp:coreProperties>
</file>