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C" w:rsidRPr="004961EA" w:rsidRDefault="00574215" w:rsidP="00A104D8">
      <w:pPr>
        <w:pStyle w:val="NoSpacing"/>
        <w:rPr>
          <w:rFonts w:ascii="Century Gothic" w:hAnsi="Century Gothic"/>
          <w:b/>
          <w:sz w:val="40"/>
        </w:rPr>
      </w:pPr>
      <w:bookmarkStart w:id="0" w:name="_GoBack"/>
      <w:bookmarkEnd w:id="0"/>
      <w:r w:rsidRPr="004961EA">
        <w:rPr>
          <w:rFonts w:ascii="Century Gothic" w:hAnsi="Century Gothic"/>
          <w:b/>
          <w:sz w:val="40"/>
        </w:rPr>
        <w:t>PHYSICS PAPER 3</w:t>
      </w:r>
    </w:p>
    <w:p w:rsidR="00574215" w:rsidRPr="004961EA" w:rsidRDefault="00574215" w:rsidP="00A104D8">
      <w:pPr>
        <w:pStyle w:val="NoSpacing"/>
        <w:rPr>
          <w:rFonts w:ascii="Century Gothic" w:hAnsi="Century Gothic"/>
          <w:b/>
          <w:sz w:val="40"/>
        </w:rPr>
      </w:pPr>
    </w:p>
    <w:p w:rsidR="00574215" w:rsidRPr="004961EA" w:rsidRDefault="00574215" w:rsidP="00A104D8">
      <w:pPr>
        <w:pStyle w:val="NoSpacing"/>
        <w:rPr>
          <w:rFonts w:ascii="Century Gothic" w:hAnsi="Century Gothic"/>
          <w:b/>
          <w:sz w:val="40"/>
        </w:rPr>
      </w:pPr>
      <w:r w:rsidRPr="004961EA">
        <w:rPr>
          <w:rFonts w:ascii="Century Gothic" w:hAnsi="Century Gothic"/>
          <w:b/>
          <w:sz w:val="40"/>
        </w:rPr>
        <w:t>MARKING SCHEME</w:t>
      </w:r>
    </w:p>
    <w:p w:rsidR="00574215" w:rsidRDefault="00574215" w:rsidP="00A104D8">
      <w:pPr>
        <w:pStyle w:val="NoSpacing"/>
        <w:rPr>
          <w:rFonts w:ascii="Century Gothic" w:hAnsi="Century Gothic"/>
        </w:rPr>
      </w:pPr>
    </w:p>
    <w:p w:rsidR="00574215" w:rsidRDefault="005742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1.(a)(i): Length of cylinder = 2.46cm</w:t>
      </w:r>
    </w:p>
    <w:p w:rsidR="00574215" w:rsidRDefault="005742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</w:t>
      </w:r>
      <w:r w:rsidR="00B50881">
        <w:rPr>
          <w:rFonts w:ascii="Century Gothic" w:hAnsi="Century Gothic"/>
        </w:rPr>
        <w:t xml:space="preserve">Diameter </w:t>
      </w:r>
      <w:r>
        <w:rPr>
          <w:rFonts w:ascii="Century Gothic" w:hAnsi="Century Gothic"/>
        </w:rPr>
        <w:t xml:space="preserve">of cylindrical mass = </w:t>
      </w:r>
      <w:r w:rsidR="00B50881">
        <w:rPr>
          <w:rFonts w:ascii="Century Gothic" w:hAnsi="Century Gothic"/>
        </w:rPr>
        <w:t>2.4cm</w:t>
      </w:r>
    </w:p>
    <w:p w:rsidR="00B50881" w:rsidRDefault="00B50881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Volume = πr</w:t>
      </w:r>
      <w:r w:rsidRPr="00B50881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h</w:t>
      </w:r>
    </w:p>
    <w:p w:rsidR="00B50881" w:rsidRDefault="00B50881" w:rsidP="00A104D8">
      <w:pPr>
        <w:pStyle w:val="NoSpacing"/>
        <w:rPr>
          <w:rFonts w:ascii="Century Gothic" w:hAnsi="Century Gothic"/>
          <w:vertAlign w:val="superscript"/>
        </w:rPr>
      </w:pPr>
      <w:r>
        <w:rPr>
          <w:rFonts w:ascii="Century Gothic" w:hAnsi="Century Gothic"/>
        </w:rPr>
        <w:t xml:space="preserve">                             = 1.76 cm</w:t>
      </w:r>
      <w:r w:rsidRPr="00B50881">
        <w:rPr>
          <w:rFonts w:ascii="Century Gothic" w:hAnsi="Century Gothic"/>
          <w:vertAlign w:val="superscript"/>
        </w:rPr>
        <w:t>3</w:t>
      </w:r>
    </w:p>
    <w:p w:rsidR="00B50881" w:rsidRDefault="00B50881" w:rsidP="00A104D8">
      <w:pPr>
        <w:pStyle w:val="NoSpacing"/>
        <w:rPr>
          <w:rFonts w:ascii="Century Gothic" w:hAnsi="Century Gothic"/>
          <w:vertAlign w:val="superscript"/>
        </w:rPr>
      </w:pPr>
    </w:p>
    <w:p w:rsidR="00B50881" w:rsidRDefault="00B50881" w:rsidP="00A104D8">
      <w:pPr>
        <w:pStyle w:val="NoSpacing"/>
        <w:rPr>
          <w:rFonts w:ascii="Century Gothic" w:hAnsi="Century Gothic"/>
        </w:rPr>
      </w:pPr>
    </w:p>
    <w:p w:rsidR="00B50881" w:rsidRDefault="00B50881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(ii):Volume is determine by measuring the height and diameter of the cylindrical mass using the vernier  caliper/ruler then equation V=πr</w:t>
      </w:r>
      <w:r w:rsidRPr="00B50881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h is applied.</w:t>
      </w:r>
    </w:p>
    <w:p w:rsidR="00B50881" w:rsidRDefault="00B50881" w:rsidP="00A104D8">
      <w:pPr>
        <w:pStyle w:val="NoSpacing"/>
        <w:rPr>
          <w:rFonts w:ascii="Century Gothic" w:hAnsi="Century Gothic"/>
        </w:rPr>
      </w:pPr>
    </w:p>
    <w:p w:rsidR="00B50881" w:rsidRDefault="00B50881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b.i. Centre of gravity = 50cm ±  0.5cm</w:t>
      </w:r>
    </w:p>
    <w:p w:rsidR="00B50881" w:rsidRDefault="00B50881" w:rsidP="00A104D8">
      <w:pPr>
        <w:pStyle w:val="NoSpacing"/>
        <w:rPr>
          <w:rFonts w:ascii="Century Gothic" w:hAnsi="Century Gothic"/>
        </w:rPr>
      </w:pPr>
    </w:p>
    <w:p w:rsidR="00B50881" w:rsidRDefault="00B50881" w:rsidP="00A104D8">
      <w:pPr>
        <w:pStyle w:val="NoSpacing"/>
        <w:rPr>
          <w:rFonts w:ascii="Century Gothic" w:hAnsi="Century Gothic"/>
        </w:rPr>
      </w:pPr>
    </w:p>
    <w:p w:rsidR="00B50881" w:rsidRDefault="00B50881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TABLE – (5 marks)</w:t>
      </w:r>
    </w:p>
    <w:p w:rsidR="00B50881" w:rsidRDefault="00B50881" w:rsidP="00A104D8">
      <w:pPr>
        <w:pStyle w:val="NoSpacing"/>
        <w:rPr>
          <w:rFonts w:ascii="Century Gothic" w:hAnsi="Century Gothic"/>
        </w:rPr>
      </w:pPr>
    </w:p>
    <w:p w:rsidR="00B50881" w:rsidRDefault="00B50881" w:rsidP="00A104D8">
      <w:pPr>
        <w:pStyle w:val="NoSpacing"/>
        <w:rPr>
          <w:rFonts w:ascii="Century Gothic" w:hAnsi="Century Gothic"/>
        </w:rPr>
      </w:pPr>
    </w:p>
    <w:p w:rsidR="00B50881" w:rsidRDefault="00B50881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c.(i): Graph labeling axis A   (1m)</w:t>
      </w:r>
    </w:p>
    <w:p w:rsidR="00B50881" w:rsidRDefault="00B50881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Correct scale, S   (1m)</w:t>
      </w:r>
    </w:p>
    <w:p w:rsidR="00B50881" w:rsidRDefault="00BE37FC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Plotting   (1m)</w:t>
      </w:r>
    </w:p>
    <w:p w:rsidR="00BE37FC" w:rsidRDefault="00BE37FC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Line   (1m)</w:t>
      </w:r>
    </w:p>
    <w:p w:rsidR="00BE37FC" w:rsidRDefault="00BE37FC" w:rsidP="00A104D8">
      <w:pPr>
        <w:pStyle w:val="NoSpacing"/>
        <w:rPr>
          <w:rFonts w:ascii="Century Gothic" w:hAnsi="Century Gothic"/>
        </w:rPr>
      </w:pPr>
    </w:p>
    <w:p w:rsidR="00BE37FC" w:rsidRDefault="00BE37FC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(ii): Slope  =   </w:t>
      </w:r>
      <w:r w:rsidRPr="00BE37FC">
        <w:rPr>
          <w:rFonts w:ascii="Century Gothic" w:hAnsi="Century Gothic"/>
          <w:u w:val="single"/>
        </w:rPr>
        <w:t xml:space="preserve">dy </w:t>
      </w:r>
      <w:r>
        <w:rPr>
          <w:rFonts w:ascii="Century Gothic" w:hAnsi="Century Gothic"/>
        </w:rPr>
        <w:t xml:space="preserve">  = </w:t>
      </w:r>
      <w:r w:rsidRPr="00BE37FC">
        <w:rPr>
          <w:rFonts w:ascii="Century Gothic" w:hAnsi="Century Gothic"/>
          <w:u w:val="single"/>
        </w:rPr>
        <w:t>13.5 – 0</w:t>
      </w:r>
      <w:r>
        <w:rPr>
          <w:rFonts w:ascii="Century Gothic" w:hAnsi="Century Gothic"/>
        </w:rPr>
        <w:t xml:space="preserve"> =  0.9</w:t>
      </w:r>
    </w:p>
    <w:p w:rsidR="00944AA0" w:rsidRDefault="00BE37FC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dx       15.0 – 9 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(iii): F = S x W  = 0.9N x 1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= 0.9N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Upthrust  =  Apparent loss in weight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= W – F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= 1 – 0.9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  = 0.10N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BE37FC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Density  = </w:t>
      </w:r>
      <w:r w:rsidRPr="00944AA0">
        <w:rPr>
          <w:rFonts w:ascii="Century Gothic" w:hAnsi="Century Gothic"/>
          <w:u w:val="single"/>
        </w:rPr>
        <w:t>mass of liquid displaced</w:t>
      </w:r>
      <w:r w:rsidR="00BE37FC">
        <w:rPr>
          <w:rFonts w:ascii="Century Gothic" w:hAnsi="Century Gothic"/>
        </w:rPr>
        <w:t xml:space="preserve">  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Volume of liquid displaced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 xml:space="preserve">                     = </w:t>
      </w:r>
      <w:r w:rsidRPr="00944AA0">
        <w:rPr>
          <w:rFonts w:ascii="Century Gothic" w:hAnsi="Century Gothic"/>
          <w:u w:val="single"/>
        </w:rPr>
        <w:t>upthrust</w:t>
      </w:r>
      <w:r>
        <w:rPr>
          <w:rFonts w:ascii="Century Gothic" w:hAnsi="Century Gothic"/>
        </w:rPr>
        <w:t xml:space="preserve">   ÷  V</w:t>
      </w:r>
      <w:r w:rsidRPr="00944AA0">
        <w:rPr>
          <w:rFonts w:ascii="Century Gothic" w:hAnsi="Century Gothic"/>
          <w:vertAlign w:val="subscript"/>
        </w:rPr>
        <w:t>s</w:t>
      </w:r>
    </w:p>
    <w:p w:rsidR="00944AA0" w:rsidRPr="00944AA0" w:rsidRDefault="00944AA0" w:rsidP="00A104D8">
      <w:pPr>
        <w:pStyle w:val="NoSpacing"/>
        <w:rPr>
          <w:rFonts w:ascii="Century Gothic" w:hAnsi="Century Gothic"/>
        </w:rPr>
      </w:pPr>
      <w:r w:rsidRPr="00944AA0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                 </w:t>
      </w:r>
      <w:r w:rsidRPr="00944AA0">
        <w:rPr>
          <w:rFonts w:ascii="Century Gothic" w:hAnsi="Century Gothic"/>
        </w:rPr>
        <w:t xml:space="preserve"> g</w:t>
      </w:r>
    </w:p>
    <w:p w:rsidR="00944AA0" w:rsidRP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  <w:vertAlign w:val="superscript"/>
        </w:rPr>
      </w:pPr>
      <w:r w:rsidRPr="00944AA0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            </w:t>
      </w:r>
      <w:r w:rsidRPr="00944AA0">
        <w:rPr>
          <w:rFonts w:ascii="Century Gothic" w:hAnsi="Century Gothic"/>
        </w:rPr>
        <w:t xml:space="preserve"> </w:t>
      </w:r>
      <w:r w:rsidRPr="00944AA0">
        <w:rPr>
          <w:rFonts w:ascii="Century Gothic" w:hAnsi="Century Gothic"/>
          <w:u w:val="single"/>
        </w:rPr>
        <w:t>0.010 kg  x  10000 g/kg</w:t>
      </w:r>
      <w:r w:rsidRPr="00944AA0">
        <w:rPr>
          <w:rFonts w:ascii="Century Gothic" w:hAnsi="Century Gothic"/>
        </w:rPr>
        <w:t xml:space="preserve">     =</w:t>
      </w:r>
      <w:r>
        <w:rPr>
          <w:rFonts w:ascii="Century Gothic" w:hAnsi="Century Gothic"/>
        </w:rPr>
        <w:t xml:space="preserve">   0.8506 g/cm</w:t>
      </w:r>
      <w:r w:rsidRPr="00944AA0">
        <w:rPr>
          <w:rFonts w:ascii="Century Gothic" w:hAnsi="Century Gothic"/>
          <w:vertAlign w:val="superscript"/>
        </w:rPr>
        <w:t>3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Π     </w:t>
      </w:r>
      <w:r w:rsidRPr="00944AA0">
        <w:rPr>
          <w:rFonts w:ascii="Century Gothic" w:hAnsi="Century Gothic"/>
          <w:u w:val="single"/>
        </w:rPr>
        <w:t>2.4</w:t>
      </w:r>
      <w:r>
        <w:rPr>
          <w:rFonts w:ascii="Century Gothic" w:hAnsi="Century Gothic"/>
        </w:rPr>
        <w:t xml:space="preserve">   </w:t>
      </w:r>
      <w:r w:rsidRPr="00944AA0"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  x 2.6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2</w:t>
      </w: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Pr="004961EA" w:rsidRDefault="006355B5" w:rsidP="00A104D8">
      <w:pPr>
        <w:pStyle w:val="NoSpacing"/>
        <w:rPr>
          <w:rFonts w:ascii="Century Gothic" w:hAnsi="Century Gothic"/>
          <w:b/>
        </w:rPr>
      </w:pPr>
      <w:r w:rsidRPr="004961EA">
        <w:rPr>
          <w:rFonts w:ascii="Century Gothic" w:hAnsi="Century Gothic"/>
          <w:b/>
        </w:rPr>
        <w:t>PART  2A</w:t>
      </w:r>
    </w:p>
    <w:p w:rsidR="006355B5" w:rsidRDefault="006355B5" w:rsidP="00A104D8">
      <w:pPr>
        <w:pStyle w:val="NoSpacing"/>
        <w:rPr>
          <w:rFonts w:ascii="Century Gothic" w:hAnsi="Century Gothic"/>
        </w:rPr>
      </w:pPr>
    </w:p>
    <w:p w:rsidR="006355B5" w:rsidRDefault="003D7FC9" w:rsidP="003D7FC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i.E = 3.0 ±  0.1  volts  (1m)</w:t>
      </w:r>
    </w:p>
    <w:p w:rsidR="003D7FC9" w:rsidRDefault="003D7FC9" w:rsidP="003D7FC9">
      <w:pPr>
        <w:pStyle w:val="NoSpacing"/>
        <w:rPr>
          <w:rFonts w:ascii="Century Gothic" w:hAnsi="Century Gothic"/>
        </w:rPr>
      </w:pPr>
    </w:p>
    <w:p w:rsidR="003D7FC9" w:rsidRDefault="003D7FC9" w:rsidP="003D7FC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70"/>
        <w:gridCol w:w="1080"/>
        <w:gridCol w:w="1170"/>
        <w:gridCol w:w="990"/>
        <w:gridCol w:w="1080"/>
        <w:gridCol w:w="1008"/>
      </w:tblGrid>
      <w:tr w:rsidR="003D7FC9" w:rsidTr="003D7FC9">
        <w:tc>
          <w:tcPr>
            <w:tcW w:w="307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L(cm)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99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60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</w:t>
            </w:r>
          </w:p>
        </w:tc>
        <w:tc>
          <w:tcPr>
            <w:tcW w:w="100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</w:t>
            </w: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D7FC9" w:rsidTr="003D7FC9">
        <w:tc>
          <w:tcPr>
            <w:tcW w:w="307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Length L(cm)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0.1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0.2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0.3</w:t>
            </w:r>
          </w:p>
        </w:tc>
        <w:tc>
          <w:tcPr>
            <w:tcW w:w="99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0.6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0.7</w:t>
            </w:r>
          </w:p>
        </w:tc>
        <w:tc>
          <w:tcPr>
            <w:tcW w:w="100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0.8</w:t>
            </w:r>
          </w:p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D7FC9" w:rsidTr="003D7FC9">
        <w:tc>
          <w:tcPr>
            <w:tcW w:w="307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3D7FC9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Volts (V)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2.3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2.5</w:t>
            </w:r>
          </w:p>
        </w:tc>
        <w:tc>
          <w:tcPr>
            <w:tcW w:w="99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2.6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2.7</w:t>
            </w:r>
          </w:p>
        </w:tc>
        <w:tc>
          <w:tcPr>
            <w:tcW w:w="100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2.8</w:t>
            </w: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3D7FC9" w:rsidTr="003D7FC9">
        <w:tc>
          <w:tcPr>
            <w:tcW w:w="307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 - V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</w:t>
            </w: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0.7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0.5</w:t>
            </w:r>
          </w:p>
        </w:tc>
        <w:tc>
          <w:tcPr>
            <w:tcW w:w="99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0.4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0.3</w:t>
            </w:r>
          </w:p>
        </w:tc>
        <w:tc>
          <w:tcPr>
            <w:tcW w:w="100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0.2</w:t>
            </w:r>
          </w:p>
        </w:tc>
      </w:tr>
      <w:tr w:rsidR="003D7FC9" w:rsidTr="003D7FC9">
        <w:tc>
          <w:tcPr>
            <w:tcW w:w="3078" w:type="dxa"/>
          </w:tcPr>
          <w:p w:rsidR="0018315D" w:rsidRDefault="0018315D" w:rsidP="003D7FC9">
            <w:pPr>
              <w:pStyle w:val="NoSpacing"/>
              <w:rPr>
                <w:rFonts w:ascii="Century Gothic" w:hAnsi="Century Gothic"/>
                <w:u w:val="single"/>
              </w:rPr>
            </w:pPr>
            <w:r w:rsidRPr="0018315D">
              <w:rPr>
                <w:rFonts w:ascii="Century Gothic" w:hAnsi="Century Gothic"/>
                <w:u w:val="single"/>
              </w:rPr>
              <w:t>E</w:t>
            </w:r>
          </w:p>
          <w:p w:rsidR="0018315D" w:rsidRP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 w:rsidRPr="0018315D">
              <w:rPr>
                <w:rFonts w:ascii="Century Gothic" w:hAnsi="Century Gothic"/>
              </w:rPr>
              <w:t>E-V</w:t>
            </w: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</w:t>
            </w:r>
          </w:p>
        </w:tc>
        <w:tc>
          <w:tcPr>
            <w:tcW w:w="117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6.0</w:t>
            </w:r>
          </w:p>
        </w:tc>
        <w:tc>
          <w:tcPr>
            <w:tcW w:w="99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7.5</w:t>
            </w:r>
          </w:p>
        </w:tc>
        <w:tc>
          <w:tcPr>
            <w:tcW w:w="1080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10.0</w:t>
            </w:r>
          </w:p>
        </w:tc>
        <w:tc>
          <w:tcPr>
            <w:tcW w:w="1008" w:type="dxa"/>
          </w:tcPr>
          <w:p w:rsidR="003D7FC9" w:rsidRDefault="003D7FC9" w:rsidP="003D7FC9">
            <w:pPr>
              <w:pStyle w:val="NoSpacing"/>
              <w:rPr>
                <w:rFonts w:ascii="Century Gothic" w:hAnsi="Century Gothic"/>
              </w:rPr>
            </w:pPr>
          </w:p>
          <w:p w:rsidR="0018315D" w:rsidRDefault="0018315D" w:rsidP="003D7FC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15.0</w:t>
            </w:r>
          </w:p>
        </w:tc>
      </w:tr>
    </w:tbl>
    <w:p w:rsidR="003D7FC9" w:rsidRPr="00944AA0" w:rsidRDefault="003D7FC9" w:rsidP="003D7FC9">
      <w:pPr>
        <w:pStyle w:val="NoSpacing"/>
        <w:rPr>
          <w:rFonts w:ascii="Century Gothic" w:hAnsi="Century Gothic"/>
        </w:rPr>
      </w:pPr>
    </w:p>
    <w:p w:rsidR="00944AA0" w:rsidRDefault="00944AA0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</w:r>
      <w:r w:rsidR="0018315D">
        <w:rPr>
          <w:rFonts w:ascii="Century Gothic" w:hAnsi="Century Gothic"/>
        </w:rPr>
        <w:tab/>
        <w:t>(5 marks)</w:t>
      </w: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Pr="00944AA0" w:rsidRDefault="0018315D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</w:p>
    <w:p w:rsidR="00BE37FC" w:rsidRPr="00944AA0" w:rsidRDefault="00BE37FC" w:rsidP="00A104D8">
      <w:pPr>
        <w:pStyle w:val="NoSpacing"/>
        <w:rPr>
          <w:rFonts w:ascii="Century Gothic" w:hAnsi="Century Gothic"/>
        </w:rPr>
      </w:pPr>
    </w:p>
    <w:p w:rsidR="00BE37FC" w:rsidRDefault="00BE37FC" w:rsidP="00A104D8">
      <w:pPr>
        <w:pStyle w:val="NoSpacing"/>
        <w:rPr>
          <w:rFonts w:ascii="Century Gothic" w:hAnsi="Century Gothic"/>
        </w:rPr>
      </w:pPr>
    </w:p>
    <w:p w:rsidR="00BE37FC" w:rsidRDefault="00BE37FC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Plotting (1m)</w:t>
      </w:r>
    </w:p>
    <w:p w:rsidR="0018315D" w:rsidRDefault="0018315D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Graph labeling axis  A  (1m)</w:t>
      </w:r>
    </w:p>
    <w:p w:rsidR="0018315D" w:rsidRDefault="0018315D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Correct scale S  (1m)</w:t>
      </w:r>
    </w:p>
    <w:p w:rsidR="0018315D" w:rsidRDefault="0018315D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Line L  (1m)</w:t>
      </w: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4961EA" w:rsidRDefault="004961EA" w:rsidP="00A104D8">
      <w:pPr>
        <w:pStyle w:val="NoSpacing"/>
        <w:rPr>
          <w:rFonts w:ascii="Century Gothic" w:hAnsi="Century Gothic"/>
        </w:rPr>
      </w:pPr>
    </w:p>
    <w:p w:rsidR="004961EA" w:rsidRDefault="004961EA" w:rsidP="00A104D8">
      <w:pPr>
        <w:pStyle w:val="NoSpacing"/>
        <w:rPr>
          <w:rFonts w:ascii="Century Gothic" w:hAnsi="Century Gothic"/>
        </w:rPr>
      </w:pPr>
    </w:p>
    <w:p w:rsidR="004961EA" w:rsidRDefault="004961EA" w:rsidP="00A104D8">
      <w:pPr>
        <w:pStyle w:val="NoSpacing"/>
        <w:rPr>
          <w:rFonts w:ascii="Century Gothic" w:hAnsi="Century Gothic"/>
        </w:rPr>
      </w:pPr>
    </w:p>
    <w:p w:rsidR="004961EA" w:rsidRDefault="004961EA" w:rsidP="00A104D8">
      <w:pPr>
        <w:pStyle w:val="NoSpacing"/>
        <w:rPr>
          <w:rFonts w:ascii="Century Gothic" w:hAnsi="Century Gothic"/>
        </w:rPr>
      </w:pPr>
    </w:p>
    <w:p w:rsidR="004961EA" w:rsidRDefault="004961EA" w:rsidP="00A104D8">
      <w:pPr>
        <w:pStyle w:val="NoSpacing"/>
        <w:rPr>
          <w:rFonts w:ascii="Century Gothic" w:hAnsi="Century Gothic"/>
        </w:rPr>
      </w:pPr>
    </w:p>
    <w:p w:rsidR="004961EA" w:rsidRDefault="004961EA" w:rsidP="00A104D8">
      <w:pPr>
        <w:pStyle w:val="NoSpacing"/>
        <w:rPr>
          <w:rFonts w:ascii="Century Gothic" w:hAnsi="Century Gothic"/>
        </w:rPr>
      </w:pPr>
    </w:p>
    <w:p w:rsidR="004961EA" w:rsidRDefault="004961EA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</w:p>
    <w:p w:rsidR="0018315D" w:rsidRDefault="0018315D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vi.  S =   </w:t>
      </w:r>
      <w:r w:rsidRPr="0018315D">
        <w:rPr>
          <w:rFonts w:ascii="Century Gothic" w:hAnsi="Century Gothic"/>
          <w:u w:val="single"/>
        </w:rPr>
        <w:t xml:space="preserve">15  - 6 </w:t>
      </w:r>
      <w:r>
        <w:rPr>
          <w:rFonts w:ascii="Century Gothic" w:hAnsi="Century Gothic"/>
        </w:rPr>
        <w:t xml:space="preserve">      =   </w:t>
      </w:r>
      <w:r w:rsidRPr="0018315D">
        <w:rPr>
          <w:rFonts w:ascii="Century Gothic" w:hAnsi="Century Gothic"/>
          <w:u w:val="single"/>
        </w:rPr>
        <w:t>90</w:t>
      </w:r>
      <w:r>
        <w:rPr>
          <w:rFonts w:ascii="Century Gothic" w:hAnsi="Century Gothic"/>
        </w:rPr>
        <w:t xml:space="preserve">    =   18.0 m</w:t>
      </w:r>
      <w:r w:rsidRPr="0018315D">
        <w:rPr>
          <w:rFonts w:ascii="Century Gothic" w:hAnsi="Century Gothic"/>
          <w:vertAlign w:val="superscript"/>
        </w:rPr>
        <w:t>-1</w:t>
      </w:r>
      <w:r>
        <w:rPr>
          <w:rFonts w:ascii="Century Gothic" w:hAnsi="Century Gothic"/>
        </w:rPr>
        <w:t xml:space="preserve">                     (2m)</w:t>
      </w:r>
    </w:p>
    <w:p w:rsidR="0018315D" w:rsidRDefault="0018315D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0.8-0.3</w:t>
      </w:r>
      <w:r w:rsidR="00535F15">
        <w:rPr>
          <w:rFonts w:ascii="Century Gothic" w:hAnsi="Century Gothic"/>
        </w:rPr>
        <w:t xml:space="preserve">            5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Pr="00306555" w:rsidRDefault="00535F15" w:rsidP="00A104D8">
      <w:pPr>
        <w:pStyle w:val="NoSpacing"/>
        <w:rPr>
          <w:rFonts w:ascii="Century Gothic" w:hAnsi="Century Gothic"/>
          <w:b/>
        </w:rPr>
      </w:pPr>
    </w:p>
    <w:p w:rsidR="00535F15" w:rsidRPr="00306555" w:rsidRDefault="00535F15" w:rsidP="00A104D8">
      <w:pPr>
        <w:pStyle w:val="NoSpacing"/>
        <w:rPr>
          <w:rFonts w:ascii="Century Gothic" w:hAnsi="Century Gothic"/>
          <w:b/>
        </w:rPr>
      </w:pPr>
      <w:r w:rsidRPr="00306555">
        <w:rPr>
          <w:rFonts w:ascii="Century Gothic" w:hAnsi="Century Gothic"/>
          <w:b/>
        </w:rPr>
        <w:t>PART 2B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5F15" w:rsidRPr="00535F15" w:rsidTr="00535F15">
        <w:tc>
          <w:tcPr>
            <w:tcW w:w="3192" w:type="dxa"/>
          </w:tcPr>
          <w:p w:rsidR="00535F15" w:rsidRPr="00535F15" w:rsidRDefault="00535F15" w:rsidP="00A104D8">
            <w:pPr>
              <w:pStyle w:val="NoSpacing"/>
              <w:rPr>
                <w:rFonts w:ascii="Century Gothic" w:hAnsi="Century Gothic"/>
                <w:b/>
              </w:rPr>
            </w:pPr>
          </w:p>
          <w:p w:rsidR="00535F15" w:rsidRPr="00535F15" w:rsidRDefault="00535F15" w:rsidP="00A104D8">
            <w:pPr>
              <w:pStyle w:val="NoSpacing"/>
              <w:rPr>
                <w:rFonts w:ascii="Century Gothic" w:hAnsi="Century Gothic"/>
                <w:b/>
              </w:rPr>
            </w:pPr>
            <w:r w:rsidRPr="00535F15">
              <w:rPr>
                <w:rFonts w:ascii="Century Gothic" w:hAnsi="Century Gothic"/>
                <w:b/>
              </w:rPr>
              <w:t>Object distance u(cm)</w:t>
            </w:r>
          </w:p>
        </w:tc>
        <w:tc>
          <w:tcPr>
            <w:tcW w:w="3192" w:type="dxa"/>
          </w:tcPr>
          <w:p w:rsidR="00535F15" w:rsidRPr="00535F15" w:rsidRDefault="00535F15" w:rsidP="00A104D8">
            <w:pPr>
              <w:pStyle w:val="NoSpacing"/>
              <w:rPr>
                <w:rFonts w:ascii="Century Gothic" w:hAnsi="Century Gothic"/>
                <w:b/>
              </w:rPr>
            </w:pPr>
          </w:p>
          <w:p w:rsidR="00535F15" w:rsidRPr="00535F15" w:rsidRDefault="00535F15" w:rsidP="00A104D8">
            <w:pPr>
              <w:pStyle w:val="NoSpacing"/>
              <w:rPr>
                <w:rFonts w:ascii="Century Gothic" w:hAnsi="Century Gothic"/>
                <w:b/>
              </w:rPr>
            </w:pPr>
            <w:r w:rsidRPr="00535F15">
              <w:rPr>
                <w:rFonts w:ascii="Century Gothic" w:hAnsi="Century Gothic"/>
                <w:b/>
              </w:rPr>
              <w:t>Image distance V(cm)</w:t>
            </w:r>
          </w:p>
        </w:tc>
        <w:tc>
          <w:tcPr>
            <w:tcW w:w="3192" w:type="dxa"/>
          </w:tcPr>
          <w:p w:rsidR="00535F15" w:rsidRPr="00535F15" w:rsidRDefault="00535F15" w:rsidP="00A104D8">
            <w:pPr>
              <w:pStyle w:val="NoSpacing"/>
              <w:rPr>
                <w:rFonts w:ascii="Century Gothic" w:hAnsi="Century Gothic"/>
                <w:b/>
              </w:rPr>
            </w:pPr>
          </w:p>
          <w:p w:rsidR="00535F15" w:rsidRPr="00535F15" w:rsidRDefault="00535F15" w:rsidP="00A104D8">
            <w:pPr>
              <w:pStyle w:val="NoSpacing"/>
              <w:rPr>
                <w:rFonts w:ascii="Century Gothic" w:hAnsi="Century Gothic"/>
                <w:b/>
                <w:vertAlign w:val="subscript"/>
              </w:rPr>
            </w:pPr>
            <w:r w:rsidRPr="00535F15">
              <w:rPr>
                <w:rFonts w:ascii="Century Gothic" w:hAnsi="Century Gothic"/>
                <w:b/>
              </w:rPr>
              <w:t xml:space="preserve">Magnification M </w:t>
            </w:r>
            <w:r w:rsidRPr="00535F15">
              <w:rPr>
                <w:rFonts w:ascii="Century Gothic" w:hAnsi="Century Gothic"/>
                <w:b/>
                <w:vertAlign w:val="superscript"/>
              </w:rPr>
              <w:t>v</w:t>
            </w:r>
            <w:r w:rsidRPr="00535F15">
              <w:rPr>
                <w:rFonts w:ascii="Century Gothic" w:hAnsi="Century Gothic"/>
                <w:b/>
              </w:rPr>
              <w:t>/</w:t>
            </w:r>
            <w:r w:rsidRPr="00535F15">
              <w:rPr>
                <w:rFonts w:ascii="Century Gothic" w:hAnsi="Century Gothic"/>
                <w:b/>
                <w:vertAlign w:val="subscript"/>
              </w:rPr>
              <w:t>u</w:t>
            </w:r>
          </w:p>
          <w:p w:rsidR="00535F15" w:rsidRPr="00535F15" w:rsidRDefault="00535F15" w:rsidP="00A104D8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535F15" w:rsidTr="00535F15">
        <w:tc>
          <w:tcPr>
            <w:tcW w:w="3192" w:type="dxa"/>
          </w:tcPr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50</w:t>
            </w: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192" w:type="dxa"/>
          </w:tcPr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47.0</w:t>
            </w:r>
          </w:p>
        </w:tc>
        <w:tc>
          <w:tcPr>
            <w:tcW w:w="3192" w:type="dxa"/>
          </w:tcPr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0.94</w:t>
            </w:r>
          </w:p>
        </w:tc>
      </w:tr>
      <w:tr w:rsidR="00535F15" w:rsidTr="00535F15">
        <w:tc>
          <w:tcPr>
            <w:tcW w:w="3192" w:type="dxa"/>
          </w:tcPr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60</w:t>
            </w:r>
          </w:p>
        </w:tc>
        <w:tc>
          <w:tcPr>
            <w:tcW w:w="3192" w:type="dxa"/>
          </w:tcPr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40.0</w:t>
            </w:r>
          </w:p>
        </w:tc>
        <w:tc>
          <w:tcPr>
            <w:tcW w:w="3192" w:type="dxa"/>
          </w:tcPr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0.67</w:t>
            </w:r>
          </w:p>
          <w:p w:rsidR="00535F15" w:rsidRDefault="00535F15" w:rsidP="00A104D8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  <w:u w:val="single"/>
        </w:rPr>
      </w:pPr>
    </w:p>
    <w:p w:rsidR="00535F15" w:rsidRDefault="00535F15" w:rsidP="00A104D8">
      <w:pPr>
        <w:pStyle w:val="NoSpacing"/>
        <w:rPr>
          <w:rFonts w:ascii="Century Gothic" w:hAnsi="Century Gothic"/>
          <w:u w:val="single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ii.0.94  +  0</w:t>
      </w:r>
      <w:r w:rsidRPr="00535F15">
        <w:rPr>
          <w:rFonts w:ascii="Century Gothic" w:hAnsi="Century Gothic"/>
          <w:u w:val="single"/>
        </w:rPr>
        <w:t>.67</w:t>
      </w:r>
      <w:r w:rsidRPr="00535F15">
        <w:rPr>
          <w:rFonts w:ascii="Century Gothic" w:hAnsi="Century Gothic"/>
        </w:rPr>
        <w:t xml:space="preserve">   =  0.81</w:t>
      </w:r>
      <w:r>
        <w:rPr>
          <w:rFonts w:ascii="Century Gothic" w:hAnsi="Century Gothic"/>
        </w:rPr>
        <w:t xml:space="preserve">    (1m)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2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iii.</w:t>
      </w:r>
      <w:r w:rsidRPr="00535F15">
        <w:rPr>
          <w:rFonts w:ascii="Century Gothic" w:hAnsi="Century Gothic"/>
          <w:u w:val="single"/>
        </w:rPr>
        <w:t>1</w:t>
      </w:r>
      <w:r>
        <w:rPr>
          <w:rFonts w:ascii="Century Gothic" w:hAnsi="Century Gothic"/>
        </w:rPr>
        <w:t xml:space="preserve">  =  </w:t>
      </w:r>
      <w:r w:rsidRPr="00535F15">
        <w:rPr>
          <w:rFonts w:ascii="Century Gothic" w:hAnsi="Century Gothic"/>
          <w:u w:val="single"/>
        </w:rPr>
        <w:t>1</w:t>
      </w:r>
      <w:r>
        <w:rPr>
          <w:rFonts w:ascii="Century Gothic" w:hAnsi="Century Gothic"/>
        </w:rPr>
        <w:t xml:space="preserve">  +  </w:t>
      </w:r>
      <w:r w:rsidRPr="00535F15">
        <w:rPr>
          <w:rFonts w:ascii="Century Gothic" w:hAnsi="Century Gothic"/>
          <w:u w:val="single"/>
        </w:rPr>
        <w:t>1</w:t>
      </w:r>
      <w:r>
        <w:rPr>
          <w:rFonts w:ascii="Century Gothic" w:hAnsi="Century Gothic"/>
        </w:rPr>
        <w:t xml:space="preserve">           f</w:t>
      </w:r>
      <w:r w:rsidRPr="00535F15">
        <w:rPr>
          <w:rFonts w:ascii="Century Gothic" w:hAnsi="Century Gothic"/>
          <w:vertAlign w:val="subscript"/>
        </w:rPr>
        <w:t>1</w:t>
      </w:r>
      <w:r>
        <w:rPr>
          <w:rFonts w:ascii="Century Gothic" w:hAnsi="Century Gothic"/>
        </w:rPr>
        <w:t xml:space="preserve">   =  </w:t>
      </w:r>
      <w:r w:rsidRPr="00535F15">
        <w:rPr>
          <w:rFonts w:ascii="Century Gothic" w:hAnsi="Century Gothic"/>
          <w:u w:val="single"/>
        </w:rPr>
        <w:t>50 x 47</w:t>
      </w:r>
      <w:r>
        <w:rPr>
          <w:rFonts w:ascii="Century Gothic" w:hAnsi="Century Gothic"/>
        </w:rPr>
        <w:t xml:space="preserve">    = 24.23 cm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f       V      u                        94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f  </w:t>
      </w:r>
      <w:r w:rsidRPr="00535F15">
        <w:rPr>
          <w:rFonts w:ascii="Century Gothic" w:hAnsi="Century Gothic"/>
          <w:u w:val="single"/>
        </w:rPr>
        <w:t xml:space="preserve">=   Vu    </w:t>
      </w:r>
      <w:r>
        <w:rPr>
          <w:rFonts w:ascii="Century Gothic" w:hAnsi="Century Gothic"/>
        </w:rPr>
        <w:t xml:space="preserve">            f</w:t>
      </w:r>
      <w:r w:rsidRPr="00535F15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 =    </w:t>
      </w:r>
      <w:r w:rsidRPr="00535F15">
        <w:rPr>
          <w:rFonts w:ascii="Century Gothic" w:hAnsi="Century Gothic"/>
          <w:u w:val="single"/>
        </w:rPr>
        <w:t xml:space="preserve">60  x 40    </w:t>
      </w:r>
      <w:r>
        <w:rPr>
          <w:rFonts w:ascii="Century Gothic" w:hAnsi="Century Gothic"/>
        </w:rPr>
        <w:t>=  2400   =  24.0 cm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V  +  u                           100            100</w:t>
      </w: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</w:p>
    <w:p w:rsid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Average  =  </w:t>
      </w:r>
      <w:r w:rsidRPr="00535F15">
        <w:rPr>
          <w:rFonts w:ascii="Century Gothic" w:hAnsi="Century Gothic"/>
          <w:u w:val="single"/>
        </w:rPr>
        <w:t>24.23  +  24.0</w:t>
      </w:r>
      <w:r>
        <w:rPr>
          <w:rFonts w:ascii="Century Gothic" w:hAnsi="Century Gothic"/>
        </w:rPr>
        <w:t xml:space="preserve">    =   24.1 cm</w:t>
      </w:r>
    </w:p>
    <w:p w:rsidR="00535F15" w:rsidRPr="00535F15" w:rsidRDefault="00535F15" w:rsidP="00A104D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2</w:t>
      </w:r>
    </w:p>
    <w:sectPr w:rsidR="00535F15" w:rsidRPr="00535F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B1" w:rsidRDefault="005F2CB1" w:rsidP="00757BB2">
      <w:pPr>
        <w:spacing w:after="0" w:line="240" w:lineRule="auto"/>
      </w:pPr>
      <w:r>
        <w:separator/>
      </w:r>
    </w:p>
  </w:endnote>
  <w:endnote w:type="continuationSeparator" w:id="0">
    <w:p w:rsidR="005F2CB1" w:rsidRDefault="005F2CB1" w:rsidP="0075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575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7BB2" w:rsidRDefault="00757B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BB2" w:rsidRDefault="00757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B1" w:rsidRDefault="005F2CB1" w:rsidP="00757BB2">
      <w:pPr>
        <w:spacing w:after="0" w:line="240" w:lineRule="auto"/>
      </w:pPr>
      <w:r>
        <w:separator/>
      </w:r>
    </w:p>
  </w:footnote>
  <w:footnote w:type="continuationSeparator" w:id="0">
    <w:p w:rsidR="005F2CB1" w:rsidRDefault="005F2CB1" w:rsidP="0075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06C3"/>
    <w:multiLevelType w:val="hybridMultilevel"/>
    <w:tmpl w:val="2B7C7B08"/>
    <w:lvl w:ilvl="0" w:tplc="D8AE03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D8"/>
    <w:rsid w:val="0018315D"/>
    <w:rsid w:val="00306555"/>
    <w:rsid w:val="003D7FC9"/>
    <w:rsid w:val="00433EBF"/>
    <w:rsid w:val="004961EA"/>
    <w:rsid w:val="00535F15"/>
    <w:rsid w:val="00574215"/>
    <w:rsid w:val="005F2CB1"/>
    <w:rsid w:val="006355B5"/>
    <w:rsid w:val="00757BB2"/>
    <w:rsid w:val="00944AA0"/>
    <w:rsid w:val="00A104D8"/>
    <w:rsid w:val="00B50881"/>
    <w:rsid w:val="00B52BFC"/>
    <w:rsid w:val="00B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4D8"/>
    <w:pPr>
      <w:spacing w:after="0" w:line="240" w:lineRule="auto"/>
    </w:pPr>
  </w:style>
  <w:style w:type="table" w:styleId="TableGrid">
    <w:name w:val="Table Grid"/>
    <w:basedOn w:val="TableNormal"/>
    <w:uiPriority w:val="59"/>
    <w:rsid w:val="003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B2"/>
  </w:style>
  <w:style w:type="paragraph" w:styleId="Footer">
    <w:name w:val="footer"/>
    <w:basedOn w:val="Normal"/>
    <w:link w:val="FooterChar"/>
    <w:uiPriority w:val="99"/>
    <w:unhideWhenUsed/>
    <w:rsid w:val="0075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4D8"/>
    <w:pPr>
      <w:spacing w:after="0" w:line="240" w:lineRule="auto"/>
    </w:pPr>
  </w:style>
  <w:style w:type="table" w:styleId="TableGrid">
    <w:name w:val="Table Grid"/>
    <w:basedOn w:val="TableNormal"/>
    <w:uiPriority w:val="59"/>
    <w:rsid w:val="003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BB2"/>
  </w:style>
  <w:style w:type="paragraph" w:styleId="Footer">
    <w:name w:val="footer"/>
    <w:basedOn w:val="Normal"/>
    <w:link w:val="FooterChar"/>
    <w:uiPriority w:val="99"/>
    <w:unhideWhenUsed/>
    <w:rsid w:val="0075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D840-54F8-4090-947E-E0FBB4D2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cp:lastPrinted>2019-05-30T09:21:00Z</cp:lastPrinted>
  <dcterms:created xsi:type="dcterms:W3CDTF">2019-06-20T05:54:00Z</dcterms:created>
  <dcterms:modified xsi:type="dcterms:W3CDTF">2019-06-20T05:54:00Z</dcterms:modified>
</cp:coreProperties>
</file>